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E515" w14:textId="77777777" w:rsidR="005207CB" w:rsidRPr="005207CB" w:rsidRDefault="00FF76C0" w:rsidP="00E132D2">
      <w:pPr>
        <w:tabs>
          <w:tab w:val="left" w:pos="180"/>
          <w:tab w:val="left" w:pos="540"/>
        </w:tabs>
        <w:rPr>
          <w:rFonts w:ascii="Calibri" w:hAnsi="Calibri"/>
          <w:sz w:val="28"/>
          <w:szCs w:val="28"/>
        </w:rPr>
      </w:pPr>
      <w:r>
        <w:rPr>
          <w:rFonts w:ascii="Calibri" w:hAnsi="Calibri"/>
          <w:b/>
          <w:noProof/>
        </w:rPr>
        <w:drawing>
          <wp:inline distT="0" distB="0" distL="0" distR="0" wp14:anchorId="31FD858C" wp14:editId="65F924CC">
            <wp:extent cx="3365500" cy="711200"/>
            <wp:effectExtent l="0" t="0" r="1270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0" cy="711200"/>
                    </a:xfrm>
                    <a:prstGeom prst="rect">
                      <a:avLst/>
                    </a:prstGeom>
                    <a:noFill/>
                    <a:ln>
                      <a:noFill/>
                    </a:ln>
                  </pic:spPr>
                </pic:pic>
              </a:graphicData>
            </a:graphic>
          </wp:inline>
        </w:drawing>
      </w:r>
      <w:r w:rsidR="00AF70DE">
        <w:rPr>
          <w:rFonts w:ascii="Calibri" w:hAnsi="Calibri"/>
          <w:b/>
          <w:noProof/>
        </w:rPr>
        <w:t xml:space="preserve">         </w:t>
      </w:r>
      <w:r w:rsidR="00AF70DE" w:rsidRPr="00AF70DE">
        <w:rPr>
          <w:rFonts w:ascii="Calibri" w:hAnsi="Calibri"/>
          <w:sz w:val="28"/>
          <w:szCs w:val="28"/>
        </w:rPr>
        <w:t>José Antonio Bowen</w:t>
      </w:r>
    </w:p>
    <w:p w14:paraId="5FF44D63" w14:textId="77777777" w:rsidR="00F80005" w:rsidRDefault="00F80005" w:rsidP="007269A1">
      <w:pPr>
        <w:ind w:right="-360"/>
        <w:rPr>
          <w:rFonts w:ascii="Calibri" w:hAnsi="Calibri"/>
          <w:b/>
          <w:sz w:val="44"/>
          <w:szCs w:val="44"/>
        </w:rPr>
      </w:pPr>
      <w:r>
        <w:rPr>
          <w:rFonts w:ascii="Calibri" w:hAnsi="Calibri"/>
          <w:b/>
          <w:sz w:val="44"/>
          <w:szCs w:val="44"/>
        </w:rPr>
        <w:t xml:space="preserve">Cognitive Wrappers  </w:t>
      </w:r>
    </w:p>
    <w:p w14:paraId="3A49CB6C" w14:textId="77777777" w:rsidR="007269A1" w:rsidRPr="00F80005" w:rsidRDefault="00F80005" w:rsidP="007269A1">
      <w:pPr>
        <w:ind w:right="-360"/>
        <w:rPr>
          <w:rFonts w:ascii="Calibri" w:hAnsi="Calibri"/>
          <w:sz w:val="28"/>
          <w:szCs w:val="28"/>
        </w:rPr>
      </w:pPr>
      <w:r>
        <w:rPr>
          <w:rFonts w:ascii="Calibri" w:hAnsi="Calibri"/>
          <w:sz w:val="28"/>
          <w:szCs w:val="28"/>
        </w:rPr>
        <w:t xml:space="preserve">Using </w:t>
      </w:r>
      <w:r w:rsidRPr="00F80005">
        <w:rPr>
          <w:rFonts w:ascii="Calibri" w:hAnsi="Calibri"/>
          <w:sz w:val="28"/>
          <w:szCs w:val="28"/>
        </w:rPr>
        <w:t>Metacognition and Reflection to Improve Learning</w:t>
      </w:r>
    </w:p>
    <w:p w14:paraId="3C0DBCC3" w14:textId="77777777" w:rsidR="0093211E" w:rsidRDefault="0093211E" w:rsidP="00E132D2">
      <w:pPr>
        <w:tabs>
          <w:tab w:val="left" w:pos="180"/>
          <w:tab w:val="left" w:pos="540"/>
        </w:tabs>
        <w:outlineLvl w:val="0"/>
        <w:rPr>
          <w:rFonts w:ascii="Calibri" w:hAnsi="Calibri"/>
          <w:b/>
          <w:szCs w:val="24"/>
        </w:rPr>
      </w:pPr>
    </w:p>
    <w:p w14:paraId="760F4619" w14:textId="77777777" w:rsidR="00851BA7" w:rsidRPr="00F80005" w:rsidRDefault="00D47EAC" w:rsidP="00E132D2">
      <w:pPr>
        <w:tabs>
          <w:tab w:val="left" w:pos="180"/>
          <w:tab w:val="left" w:pos="540"/>
        </w:tabs>
        <w:outlineLvl w:val="0"/>
        <w:rPr>
          <w:rFonts w:asciiTheme="majorHAnsi" w:hAnsiTheme="majorHAnsi"/>
          <w:b/>
          <w:sz w:val="32"/>
          <w:szCs w:val="32"/>
          <w:u w:val="single"/>
        </w:rPr>
      </w:pPr>
      <w:r w:rsidRPr="00F80005">
        <w:rPr>
          <w:rFonts w:asciiTheme="majorHAnsi" w:hAnsiTheme="majorHAnsi"/>
          <w:b/>
          <w:sz w:val="32"/>
          <w:szCs w:val="32"/>
          <w:u w:val="single"/>
        </w:rPr>
        <w:t xml:space="preserve">A. </w:t>
      </w:r>
      <w:r w:rsidR="00F80005" w:rsidRPr="00F80005">
        <w:rPr>
          <w:rFonts w:asciiTheme="majorHAnsi" w:hAnsiTheme="majorHAnsi"/>
          <w:b/>
          <w:sz w:val="32"/>
          <w:szCs w:val="32"/>
          <w:u w:val="single"/>
        </w:rPr>
        <w:t>Research on Learning</w:t>
      </w:r>
    </w:p>
    <w:p w14:paraId="4301354D" w14:textId="77777777" w:rsidR="00102064" w:rsidRDefault="00F80005" w:rsidP="00E132D2">
      <w:pPr>
        <w:tabs>
          <w:tab w:val="left" w:pos="180"/>
          <w:tab w:val="left" w:pos="540"/>
        </w:tabs>
        <w:outlineLvl w:val="0"/>
        <w:rPr>
          <w:rFonts w:asciiTheme="majorHAnsi" w:hAnsiTheme="majorHAnsi"/>
          <w:sz w:val="28"/>
          <w:szCs w:val="28"/>
        </w:rPr>
      </w:pPr>
      <w:r w:rsidRPr="00F80005">
        <w:rPr>
          <w:rFonts w:asciiTheme="majorHAnsi" w:hAnsiTheme="majorHAnsi"/>
          <w:sz w:val="28"/>
          <w:szCs w:val="28"/>
        </w:rPr>
        <w:t xml:space="preserve">Our knowledge of intelligence, learning, the brain has exploded in the last 30 years. One of the most important discoveries is that metacognition or “thinking about your thinking” can improve learning: students with math anxiety who write about it before the exam, perform better than those who just take the exam. Metacognition and reflection can be used to </w:t>
      </w:r>
      <w:r>
        <w:rPr>
          <w:rFonts w:asciiTheme="majorHAnsi" w:hAnsiTheme="majorHAnsi"/>
          <w:sz w:val="28"/>
          <w:szCs w:val="28"/>
        </w:rPr>
        <w:t>improve study habits and exam performance, but they are essential if we are to create critical thinkers.</w:t>
      </w:r>
    </w:p>
    <w:p w14:paraId="2066AD81" w14:textId="77777777" w:rsidR="00F80005" w:rsidRDefault="00F80005" w:rsidP="00E132D2">
      <w:pPr>
        <w:tabs>
          <w:tab w:val="left" w:pos="180"/>
          <w:tab w:val="left" w:pos="540"/>
        </w:tabs>
        <w:outlineLvl w:val="0"/>
        <w:rPr>
          <w:rFonts w:asciiTheme="majorHAnsi" w:hAnsiTheme="majorHAnsi"/>
          <w:sz w:val="28"/>
          <w:szCs w:val="28"/>
        </w:rPr>
      </w:pPr>
    </w:p>
    <w:p w14:paraId="1E1B023C" w14:textId="77777777" w:rsidR="00F80005" w:rsidRDefault="00F80005" w:rsidP="00E132D2">
      <w:pPr>
        <w:tabs>
          <w:tab w:val="left" w:pos="180"/>
          <w:tab w:val="left" w:pos="540"/>
        </w:tabs>
        <w:outlineLvl w:val="0"/>
        <w:rPr>
          <w:rFonts w:asciiTheme="majorHAnsi" w:hAnsiTheme="majorHAnsi"/>
          <w:sz w:val="28"/>
          <w:szCs w:val="28"/>
        </w:rPr>
      </w:pPr>
      <w:r>
        <w:rPr>
          <w:rFonts w:asciiTheme="majorHAnsi" w:hAnsiTheme="majorHAnsi"/>
          <w:sz w:val="28"/>
          <w:szCs w:val="28"/>
        </w:rPr>
        <w:t>From Socrates</w:t>
      </w:r>
      <w:r w:rsidR="00470E91">
        <w:rPr>
          <w:rFonts w:asciiTheme="majorHAnsi" w:hAnsiTheme="majorHAnsi"/>
          <w:sz w:val="28"/>
          <w:szCs w:val="28"/>
        </w:rPr>
        <w:t xml:space="preserve"> “self-examination”</w:t>
      </w:r>
      <w:r>
        <w:rPr>
          <w:rFonts w:asciiTheme="majorHAnsi" w:hAnsiTheme="majorHAnsi"/>
          <w:sz w:val="28"/>
          <w:szCs w:val="28"/>
        </w:rPr>
        <w:t xml:space="preserve"> to </w:t>
      </w:r>
      <w:r w:rsidR="00470E91">
        <w:rPr>
          <w:rFonts w:asciiTheme="majorHAnsi" w:hAnsiTheme="majorHAnsi"/>
          <w:sz w:val="28"/>
          <w:szCs w:val="28"/>
        </w:rPr>
        <w:t>William James’ “introspective observation” and Jean Piaget’s “directed thought”</w:t>
      </w:r>
      <w:r>
        <w:rPr>
          <w:rFonts w:asciiTheme="majorHAnsi" w:hAnsiTheme="majorHAnsi"/>
          <w:sz w:val="28"/>
          <w:szCs w:val="28"/>
        </w:rPr>
        <w:t xml:space="preserve"> self-regulation </w:t>
      </w:r>
      <w:r w:rsidR="00470E91">
        <w:rPr>
          <w:rFonts w:asciiTheme="majorHAnsi" w:hAnsiTheme="majorHAnsi"/>
          <w:sz w:val="28"/>
          <w:szCs w:val="28"/>
        </w:rPr>
        <w:t>is</w:t>
      </w:r>
      <w:r>
        <w:rPr>
          <w:rFonts w:asciiTheme="majorHAnsi" w:hAnsiTheme="majorHAnsi"/>
          <w:sz w:val="28"/>
          <w:szCs w:val="28"/>
        </w:rPr>
        <w:t xml:space="preserve"> the foundation of critical thinking.</w:t>
      </w:r>
      <w:r w:rsidR="00470E91">
        <w:rPr>
          <w:rFonts w:asciiTheme="majorHAnsi" w:hAnsiTheme="majorHAnsi"/>
          <w:sz w:val="28"/>
          <w:szCs w:val="28"/>
        </w:rPr>
        <w:t xml:space="preserve"> </w:t>
      </w:r>
      <w:r>
        <w:rPr>
          <w:rFonts w:asciiTheme="majorHAnsi" w:hAnsiTheme="majorHAnsi"/>
          <w:sz w:val="28"/>
          <w:szCs w:val="28"/>
        </w:rPr>
        <w:t xml:space="preserve">In </w:t>
      </w:r>
      <w:r w:rsidRPr="00395329">
        <w:rPr>
          <w:rFonts w:asciiTheme="majorHAnsi" w:hAnsiTheme="majorHAnsi"/>
          <w:i/>
          <w:sz w:val="28"/>
          <w:szCs w:val="28"/>
        </w:rPr>
        <w:t>How We Think</w:t>
      </w:r>
      <w:r>
        <w:rPr>
          <w:rFonts w:asciiTheme="majorHAnsi" w:hAnsiTheme="majorHAnsi"/>
          <w:sz w:val="28"/>
          <w:szCs w:val="28"/>
        </w:rPr>
        <w:t xml:space="preserve"> (1910), John Dewey describes it as “</w:t>
      </w:r>
      <w:r w:rsidRPr="00395329">
        <w:rPr>
          <w:rFonts w:asciiTheme="majorHAnsi" w:hAnsiTheme="majorHAnsi"/>
          <w:i/>
          <w:sz w:val="28"/>
          <w:szCs w:val="28"/>
        </w:rPr>
        <w:t>Active, persistent</w:t>
      </w:r>
      <w:r w:rsidR="00395329" w:rsidRPr="00395329">
        <w:rPr>
          <w:rFonts w:asciiTheme="majorHAnsi" w:hAnsiTheme="majorHAnsi"/>
          <w:i/>
          <w:sz w:val="28"/>
          <w:szCs w:val="28"/>
        </w:rPr>
        <w:t xml:space="preserve"> and careful consideration of any belief or supposed form of knowledge in light of the grounds that support it, and the further considerations to which it tends</w:t>
      </w:r>
      <w:r w:rsidR="00395329">
        <w:rPr>
          <w:rFonts w:asciiTheme="majorHAnsi" w:hAnsiTheme="majorHAnsi"/>
          <w:sz w:val="28"/>
          <w:szCs w:val="28"/>
        </w:rPr>
        <w:t xml:space="preserve">.” (p. 6) For Dewey, our job is to find problems and “forked-road situations.”  The critical thinker will be able “to maintain the state of doubt and to carry on systematic and protracted inquiry.” (p. 13). This “tolerance for ambiguity” is highly desired by employers and the ability to hold two opposing ideas at once without making up your mind would make an excellent graduation requirement. </w:t>
      </w:r>
    </w:p>
    <w:p w14:paraId="0D317F82" w14:textId="77777777" w:rsidR="00470E91" w:rsidRDefault="00470E91" w:rsidP="00E132D2">
      <w:pPr>
        <w:tabs>
          <w:tab w:val="left" w:pos="180"/>
          <w:tab w:val="left" w:pos="540"/>
        </w:tabs>
        <w:outlineLvl w:val="0"/>
        <w:rPr>
          <w:rFonts w:asciiTheme="majorHAnsi" w:hAnsiTheme="majorHAnsi"/>
          <w:sz w:val="28"/>
          <w:szCs w:val="28"/>
        </w:rPr>
      </w:pPr>
    </w:p>
    <w:p w14:paraId="3EF54B2F" w14:textId="77777777" w:rsidR="00470E91" w:rsidRDefault="00470E91" w:rsidP="00E132D2">
      <w:pPr>
        <w:tabs>
          <w:tab w:val="left" w:pos="180"/>
          <w:tab w:val="left" w:pos="540"/>
        </w:tabs>
        <w:outlineLvl w:val="0"/>
        <w:rPr>
          <w:rFonts w:asciiTheme="majorHAnsi" w:hAnsiTheme="majorHAnsi"/>
          <w:sz w:val="28"/>
          <w:szCs w:val="28"/>
        </w:rPr>
      </w:pPr>
      <w:r>
        <w:rPr>
          <w:rFonts w:asciiTheme="majorHAnsi" w:hAnsiTheme="majorHAnsi"/>
          <w:sz w:val="28"/>
          <w:szCs w:val="28"/>
        </w:rPr>
        <w:t>Self-regulation, however, begins with self-awareness, noticing and active-monitoring. Th</w:t>
      </w:r>
      <w:r w:rsidRPr="00470E91">
        <w:rPr>
          <w:rFonts w:asciiTheme="majorHAnsi" w:hAnsiTheme="majorHAnsi"/>
          <w:sz w:val="28"/>
          <w:szCs w:val="28"/>
        </w:rPr>
        <w:t xml:space="preserve">e </w:t>
      </w:r>
      <w:r w:rsidRPr="00470E91">
        <w:rPr>
          <w:rFonts w:asciiTheme="majorHAnsi" w:hAnsiTheme="majorHAnsi" w:cs="Avenir Book"/>
          <w:iCs/>
          <w:color w:val="000000" w:themeColor="text1"/>
          <w:sz w:val="28"/>
          <w:szCs w:val="28"/>
        </w:rPr>
        <w:t>Illinois Initiative on Transparency in Learning and Teaching</w:t>
      </w:r>
      <w:r w:rsidRPr="00470E91">
        <w:rPr>
          <w:rFonts w:asciiTheme="majorHAnsi" w:hAnsiTheme="majorHAnsi"/>
          <w:sz w:val="28"/>
          <w:szCs w:val="28"/>
        </w:rPr>
        <w:t xml:space="preserve"> </w:t>
      </w:r>
      <w:r w:rsidR="005578FE">
        <w:rPr>
          <w:rFonts w:asciiTheme="majorHAnsi" w:hAnsiTheme="majorHAnsi"/>
          <w:sz w:val="28"/>
          <w:szCs w:val="28"/>
        </w:rPr>
        <w:t xml:space="preserve">has demonstrated that discussing the rational of assignments, connecting “how people learn” data with activities and debriefing grades, tests and assignments in class, significantly improve student learning, increase retention and are especially beneficial to under-represented groups, transfer students and non-traditional students. </w:t>
      </w:r>
      <w:r>
        <w:rPr>
          <w:rFonts w:asciiTheme="majorHAnsi" w:hAnsiTheme="majorHAnsi"/>
          <w:sz w:val="28"/>
          <w:szCs w:val="28"/>
        </w:rPr>
        <w:t>Learning or cognitive wrappers, provide a quick and easy way to improve student learning, connect learning and thinking habits across disciplines</w:t>
      </w:r>
    </w:p>
    <w:p w14:paraId="63522350" w14:textId="77777777" w:rsidR="005578FE" w:rsidRDefault="005578FE" w:rsidP="00E132D2">
      <w:pPr>
        <w:tabs>
          <w:tab w:val="left" w:pos="180"/>
          <w:tab w:val="left" w:pos="540"/>
        </w:tabs>
        <w:outlineLvl w:val="0"/>
        <w:rPr>
          <w:rFonts w:asciiTheme="majorHAnsi" w:hAnsiTheme="majorHAnsi"/>
          <w:sz w:val="28"/>
          <w:szCs w:val="28"/>
        </w:rPr>
      </w:pPr>
    </w:p>
    <w:p w14:paraId="61219AB6" w14:textId="77777777" w:rsidR="00FE1352" w:rsidRDefault="005578FE" w:rsidP="00E132D2">
      <w:pPr>
        <w:tabs>
          <w:tab w:val="left" w:pos="180"/>
          <w:tab w:val="left" w:pos="540"/>
        </w:tabs>
        <w:outlineLvl w:val="0"/>
        <w:rPr>
          <w:rFonts w:asciiTheme="majorHAnsi" w:hAnsiTheme="majorHAnsi"/>
          <w:sz w:val="28"/>
          <w:szCs w:val="28"/>
        </w:rPr>
      </w:pPr>
      <w:r>
        <w:rPr>
          <w:rFonts w:asciiTheme="majorHAnsi" w:hAnsiTheme="majorHAnsi"/>
          <w:sz w:val="28"/>
          <w:szCs w:val="28"/>
        </w:rPr>
        <w:lastRenderedPageBreak/>
        <w:t xml:space="preserve">Note that metacognition is a complex set of skills including self-awareness (knowing your strengths and weaknesses), understanding learning goals, planning an approach to learning, monitoring, evaluating performance, reflecting and adjusting. Metacognition (like critical thinking) is often discipline specific and is best learned with subject content: generic study skills courses have not proven effective. </w:t>
      </w:r>
      <w:r w:rsidR="00FE1352">
        <w:rPr>
          <w:rFonts w:asciiTheme="majorHAnsi" w:hAnsiTheme="majorHAnsi"/>
          <w:sz w:val="28"/>
          <w:szCs w:val="28"/>
        </w:rPr>
        <w:t xml:space="preserve">Repeated exposure to transparently announced and labeled critical thinking in different contexts, however, greatly helps students to create more transferrable thinking skills. </w:t>
      </w:r>
    </w:p>
    <w:p w14:paraId="61393279" w14:textId="77777777" w:rsidR="00395329" w:rsidRPr="00F80005" w:rsidRDefault="00395329" w:rsidP="00E132D2">
      <w:pPr>
        <w:tabs>
          <w:tab w:val="left" w:pos="180"/>
          <w:tab w:val="left" w:pos="540"/>
        </w:tabs>
        <w:outlineLvl w:val="0"/>
        <w:rPr>
          <w:rFonts w:asciiTheme="majorHAnsi" w:hAnsiTheme="majorHAnsi"/>
          <w:sz w:val="28"/>
          <w:szCs w:val="28"/>
        </w:rPr>
      </w:pPr>
    </w:p>
    <w:p w14:paraId="6A523D8C" w14:textId="77777777" w:rsidR="00395329" w:rsidRPr="000169E4" w:rsidRDefault="00395329" w:rsidP="00470E91">
      <w:pPr>
        <w:tabs>
          <w:tab w:val="left" w:pos="180"/>
          <w:tab w:val="left" w:pos="540"/>
        </w:tabs>
        <w:ind w:left="270" w:hanging="270"/>
        <w:rPr>
          <w:rFonts w:asciiTheme="majorHAnsi" w:hAnsiTheme="majorHAnsi" w:cs="Avenir Book"/>
          <w:sz w:val="20"/>
        </w:rPr>
      </w:pPr>
      <w:r w:rsidRPr="000169E4">
        <w:rPr>
          <w:rFonts w:asciiTheme="majorHAnsi" w:hAnsiTheme="majorHAnsi" w:cs="Avenir Book"/>
          <w:sz w:val="20"/>
        </w:rPr>
        <w:t xml:space="preserve">John Dewey (1910), </w:t>
      </w:r>
      <w:r w:rsidRPr="000169E4">
        <w:rPr>
          <w:rFonts w:asciiTheme="majorHAnsi" w:hAnsiTheme="majorHAnsi" w:cs="Avenir Book"/>
          <w:i/>
          <w:sz w:val="20"/>
        </w:rPr>
        <w:t>How We Think</w:t>
      </w:r>
      <w:r w:rsidRPr="000169E4">
        <w:rPr>
          <w:rFonts w:asciiTheme="majorHAnsi" w:hAnsiTheme="majorHAnsi" w:cs="Avenir Book"/>
          <w:sz w:val="20"/>
        </w:rPr>
        <w:t>, Boston: Heath.</w:t>
      </w:r>
    </w:p>
    <w:p w14:paraId="70100BC8" w14:textId="77777777" w:rsidR="00D47EAC" w:rsidRPr="000169E4" w:rsidRDefault="00F80005" w:rsidP="00470E91">
      <w:pPr>
        <w:tabs>
          <w:tab w:val="left" w:pos="180"/>
          <w:tab w:val="left" w:pos="540"/>
        </w:tabs>
        <w:ind w:left="270" w:hanging="270"/>
        <w:rPr>
          <w:rFonts w:asciiTheme="majorHAnsi" w:hAnsiTheme="majorHAnsi"/>
          <w:sz w:val="20"/>
          <w:u w:val="single"/>
        </w:rPr>
      </w:pPr>
      <w:r w:rsidRPr="000169E4">
        <w:rPr>
          <w:rFonts w:asciiTheme="majorHAnsi" w:hAnsiTheme="majorHAnsi" w:cs="Avenir Book"/>
          <w:sz w:val="20"/>
        </w:rPr>
        <w:t xml:space="preserve">Marsha C. Lovett, </w:t>
      </w:r>
      <w:r w:rsidR="00470E91" w:rsidRPr="000169E4">
        <w:rPr>
          <w:rFonts w:asciiTheme="majorHAnsi" w:hAnsiTheme="majorHAnsi" w:cs="Avenir Book"/>
          <w:sz w:val="20"/>
        </w:rPr>
        <w:t>(2013),</w:t>
      </w:r>
      <w:r w:rsidRPr="000169E4">
        <w:rPr>
          <w:rFonts w:asciiTheme="majorHAnsi" w:hAnsiTheme="majorHAnsi" w:cs="Avenir Book"/>
          <w:sz w:val="20"/>
        </w:rPr>
        <w:t xml:space="preserve"> “Make exams worth more than grades: Using exam wrappers to promote metacognition”</w:t>
      </w:r>
      <w:r w:rsidR="00470E91" w:rsidRPr="000169E4">
        <w:rPr>
          <w:rFonts w:asciiTheme="majorHAnsi" w:hAnsiTheme="majorHAnsi" w:cs="Avenir Book"/>
          <w:sz w:val="20"/>
        </w:rPr>
        <w:t xml:space="preserve"> in </w:t>
      </w:r>
      <w:r w:rsidR="00470E91" w:rsidRPr="000169E4">
        <w:rPr>
          <w:rFonts w:asciiTheme="majorHAnsi" w:hAnsiTheme="majorHAnsi" w:cs="Avenir Book"/>
          <w:i/>
          <w:sz w:val="20"/>
        </w:rPr>
        <w:t>Using reflection and metacognition to improve student learning</w:t>
      </w:r>
      <w:r w:rsidR="00470E91" w:rsidRPr="000169E4">
        <w:rPr>
          <w:rFonts w:asciiTheme="majorHAnsi" w:hAnsiTheme="majorHAnsi" w:cs="Avenir Book"/>
          <w:sz w:val="20"/>
        </w:rPr>
        <w:t xml:space="preserve">, Kaplan, m, Silver, N, Lavaque-Manty, D., Meizlish, D., ed. San Francisco: Sterling, VA: Stylus. </w:t>
      </w:r>
      <w:hyperlink r:id="rId9" w:history="1">
        <w:r w:rsidRPr="000169E4">
          <w:rPr>
            <w:rStyle w:val="Hyperlink"/>
            <w:rFonts w:asciiTheme="majorHAnsi" w:hAnsiTheme="majorHAnsi" w:cs="Avenir Book"/>
            <w:sz w:val="20"/>
          </w:rPr>
          <w:t>www.learningwrappers.org</w:t>
        </w:r>
      </w:hyperlink>
      <w:r w:rsidRPr="000169E4">
        <w:rPr>
          <w:rFonts w:asciiTheme="majorHAnsi" w:hAnsiTheme="majorHAnsi" w:cs="Avenir Book"/>
          <w:sz w:val="20"/>
        </w:rPr>
        <w:t xml:space="preserve"> </w:t>
      </w:r>
    </w:p>
    <w:p w14:paraId="32A0F563" w14:textId="5E1C0448" w:rsidR="00F80005" w:rsidRPr="000169E4" w:rsidRDefault="00470E91" w:rsidP="00470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heme="majorHAnsi" w:hAnsiTheme="majorHAnsi" w:cs="Avenir Book"/>
          <w:iCs/>
          <w:color w:val="000000" w:themeColor="text1"/>
          <w:sz w:val="20"/>
        </w:rPr>
      </w:pPr>
      <w:r w:rsidRPr="000169E4">
        <w:rPr>
          <w:rFonts w:asciiTheme="majorHAnsi" w:hAnsiTheme="majorHAnsi" w:cs="Avenir Roman"/>
          <w:color w:val="000000" w:themeColor="text1"/>
          <w:sz w:val="20"/>
        </w:rPr>
        <w:t>Mary-Ann Winkelmes</w:t>
      </w:r>
      <w:r w:rsidRPr="000169E4">
        <w:rPr>
          <w:rFonts w:asciiTheme="majorHAnsi" w:hAnsiTheme="majorHAnsi" w:cs="Avenir Book"/>
          <w:iCs/>
          <w:color w:val="000000" w:themeColor="text1"/>
          <w:sz w:val="20"/>
        </w:rPr>
        <w:t xml:space="preserve"> (2013), </w:t>
      </w:r>
      <w:r w:rsidR="000169E4" w:rsidRPr="000169E4">
        <w:rPr>
          <w:rFonts w:asciiTheme="majorHAnsi" w:hAnsiTheme="majorHAnsi" w:cs="Avenir Book"/>
          <w:iCs/>
          <w:color w:val="000000" w:themeColor="text1"/>
          <w:sz w:val="20"/>
        </w:rPr>
        <w:t xml:space="preserve">“Transparency in teaching: Faculty share data and improve students’ learning” </w:t>
      </w:r>
      <w:r w:rsidR="000169E4" w:rsidRPr="000169E4">
        <w:rPr>
          <w:rFonts w:asciiTheme="majorHAnsi" w:hAnsiTheme="majorHAnsi" w:cs="Avenir Book"/>
          <w:i/>
          <w:iCs/>
          <w:color w:val="000000" w:themeColor="text1"/>
          <w:sz w:val="20"/>
        </w:rPr>
        <w:t>Liberal Education</w:t>
      </w:r>
      <w:r w:rsidR="000169E4" w:rsidRPr="000169E4">
        <w:rPr>
          <w:rFonts w:asciiTheme="majorHAnsi" w:hAnsiTheme="majorHAnsi" w:cs="Avenir Book"/>
          <w:iCs/>
          <w:color w:val="000000" w:themeColor="text1"/>
          <w:sz w:val="20"/>
        </w:rPr>
        <w:t xml:space="preserve"> 99/2 (Spring 2013), 48-55. See also </w:t>
      </w:r>
      <w:r w:rsidRPr="000169E4">
        <w:rPr>
          <w:rFonts w:asciiTheme="majorHAnsi" w:hAnsiTheme="majorHAnsi" w:cs="Avenir Book"/>
          <w:iCs/>
          <w:color w:val="000000" w:themeColor="text1"/>
          <w:sz w:val="20"/>
        </w:rPr>
        <w:t>Illinois Initiative on Transparency in Learning and Teaching</w:t>
      </w:r>
      <w:r w:rsidR="000169E4" w:rsidRPr="000169E4">
        <w:rPr>
          <w:rFonts w:asciiTheme="majorHAnsi" w:hAnsiTheme="majorHAnsi" w:cs="Avenir Roman"/>
          <w:color w:val="000000" w:themeColor="text1"/>
          <w:sz w:val="20"/>
        </w:rPr>
        <w:t xml:space="preserve">, for </w:t>
      </w:r>
      <w:hyperlink r:id="rId10" w:history="1">
        <w:r w:rsidRPr="000169E4">
          <w:rPr>
            <w:rFonts w:asciiTheme="majorHAnsi" w:hAnsiTheme="majorHAnsi" w:cs="Avenir Roman"/>
            <w:color w:val="000000" w:themeColor="text1"/>
            <w:sz w:val="20"/>
            <w:u w:val="single" w:color="419113"/>
          </w:rPr>
          <w:t>http://go.illinois.edu/transparentmethods</w:t>
        </w:r>
      </w:hyperlink>
    </w:p>
    <w:p w14:paraId="63F2A902" w14:textId="77777777" w:rsidR="00470E91" w:rsidRDefault="00470E91" w:rsidP="00F80005">
      <w:pPr>
        <w:tabs>
          <w:tab w:val="left" w:pos="180"/>
          <w:tab w:val="left" w:pos="540"/>
        </w:tabs>
        <w:outlineLvl w:val="0"/>
        <w:rPr>
          <w:rFonts w:asciiTheme="majorHAnsi" w:hAnsiTheme="majorHAnsi"/>
          <w:b/>
          <w:sz w:val="32"/>
          <w:szCs w:val="32"/>
          <w:u w:val="single"/>
        </w:rPr>
      </w:pPr>
    </w:p>
    <w:p w14:paraId="6F4AADF5" w14:textId="77777777" w:rsidR="00F80005" w:rsidRPr="00F80005" w:rsidRDefault="00F80005" w:rsidP="00F80005">
      <w:pPr>
        <w:tabs>
          <w:tab w:val="left" w:pos="180"/>
          <w:tab w:val="left" w:pos="540"/>
        </w:tabs>
        <w:outlineLvl w:val="0"/>
        <w:rPr>
          <w:rFonts w:asciiTheme="majorHAnsi" w:hAnsiTheme="majorHAnsi"/>
          <w:b/>
          <w:sz w:val="32"/>
          <w:szCs w:val="32"/>
          <w:u w:val="single"/>
        </w:rPr>
      </w:pPr>
      <w:r>
        <w:rPr>
          <w:rFonts w:asciiTheme="majorHAnsi" w:hAnsiTheme="majorHAnsi"/>
          <w:b/>
          <w:sz w:val="32"/>
          <w:szCs w:val="32"/>
          <w:u w:val="single"/>
        </w:rPr>
        <w:t>B</w:t>
      </w:r>
      <w:r w:rsidRPr="00F80005">
        <w:rPr>
          <w:rFonts w:asciiTheme="majorHAnsi" w:hAnsiTheme="majorHAnsi"/>
          <w:b/>
          <w:sz w:val="32"/>
          <w:szCs w:val="32"/>
          <w:u w:val="single"/>
        </w:rPr>
        <w:t xml:space="preserve">. </w:t>
      </w:r>
      <w:r w:rsidR="00470E91">
        <w:rPr>
          <w:rFonts w:asciiTheme="majorHAnsi" w:hAnsiTheme="majorHAnsi"/>
          <w:b/>
          <w:sz w:val="32"/>
          <w:szCs w:val="32"/>
          <w:u w:val="single"/>
        </w:rPr>
        <w:t xml:space="preserve">Wrapper </w:t>
      </w:r>
      <w:r>
        <w:rPr>
          <w:rFonts w:asciiTheme="majorHAnsi" w:hAnsiTheme="majorHAnsi"/>
          <w:b/>
          <w:sz w:val="32"/>
          <w:szCs w:val="32"/>
          <w:u w:val="single"/>
        </w:rPr>
        <w:t>Basics</w:t>
      </w:r>
    </w:p>
    <w:p w14:paraId="1F006FFD" w14:textId="13D4D43A" w:rsidR="005578FE" w:rsidRDefault="005578FE" w:rsidP="00F8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r>
        <w:rPr>
          <w:rFonts w:asciiTheme="majorHAnsi" w:hAnsiTheme="majorHAnsi" w:cs="Avenir Book"/>
          <w:bCs/>
          <w:sz w:val="28"/>
          <w:szCs w:val="28"/>
        </w:rPr>
        <w:t xml:space="preserve">Wrappers </w:t>
      </w:r>
      <w:r w:rsidR="00FE1352">
        <w:rPr>
          <w:rFonts w:asciiTheme="majorHAnsi" w:hAnsiTheme="majorHAnsi" w:cs="Avenir Book"/>
          <w:bCs/>
          <w:sz w:val="28"/>
          <w:szCs w:val="28"/>
        </w:rPr>
        <w:t>are a very short survey (online or a single sheet of paper) given to student</w:t>
      </w:r>
      <w:r w:rsidR="000169E4">
        <w:rPr>
          <w:rFonts w:asciiTheme="majorHAnsi" w:hAnsiTheme="majorHAnsi" w:cs="Avenir Book"/>
          <w:bCs/>
          <w:sz w:val="28"/>
          <w:szCs w:val="28"/>
        </w:rPr>
        <w:t>s</w:t>
      </w:r>
      <w:r w:rsidR="00FE1352">
        <w:rPr>
          <w:rFonts w:asciiTheme="majorHAnsi" w:hAnsiTheme="majorHAnsi" w:cs="Avenir Book"/>
          <w:bCs/>
          <w:sz w:val="28"/>
          <w:szCs w:val="28"/>
        </w:rPr>
        <w:t xml:space="preserve"> </w:t>
      </w:r>
      <w:r w:rsidR="000169E4">
        <w:rPr>
          <w:rFonts w:asciiTheme="majorHAnsi" w:hAnsiTheme="majorHAnsi" w:cs="Avenir Book"/>
          <w:bCs/>
          <w:sz w:val="28"/>
          <w:szCs w:val="28"/>
        </w:rPr>
        <w:t>with</w:t>
      </w:r>
      <w:r w:rsidR="00FE1352">
        <w:rPr>
          <w:rFonts w:asciiTheme="majorHAnsi" w:hAnsiTheme="majorHAnsi" w:cs="Avenir Book"/>
          <w:bCs/>
          <w:sz w:val="28"/>
          <w:szCs w:val="28"/>
        </w:rPr>
        <w:t xml:space="preserve"> assignment or exam feedback. They </w:t>
      </w:r>
      <w:r>
        <w:rPr>
          <w:rFonts w:asciiTheme="majorHAnsi" w:hAnsiTheme="majorHAnsi" w:cs="Avenir Book"/>
          <w:bCs/>
          <w:sz w:val="28"/>
          <w:szCs w:val="28"/>
        </w:rPr>
        <w:t xml:space="preserve">consist of </w:t>
      </w:r>
      <w:r w:rsidR="000169E4">
        <w:rPr>
          <w:rFonts w:asciiTheme="majorHAnsi" w:hAnsiTheme="majorHAnsi" w:cs="Avenir Book"/>
          <w:bCs/>
          <w:sz w:val="28"/>
          <w:szCs w:val="28"/>
        </w:rPr>
        <w:t>four</w:t>
      </w:r>
      <w:r>
        <w:rPr>
          <w:rFonts w:asciiTheme="majorHAnsi" w:hAnsiTheme="majorHAnsi" w:cs="Avenir Book"/>
          <w:bCs/>
          <w:sz w:val="28"/>
          <w:szCs w:val="28"/>
        </w:rPr>
        <w:t xml:space="preserve"> parts:</w:t>
      </w:r>
    </w:p>
    <w:p w14:paraId="4A38D2FE" w14:textId="77777777" w:rsidR="004B71CA" w:rsidRPr="000169E4" w:rsidRDefault="004B71CA" w:rsidP="00F8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p>
    <w:p w14:paraId="2DE1B2C0" w14:textId="352BE40F" w:rsidR="000169E4" w:rsidRPr="000169E4" w:rsidRDefault="000169E4"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heme="majorHAnsi" w:hAnsiTheme="majorHAnsi" w:cs="Avenir Book"/>
          <w:bCs/>
          <w:sz w:val="28"/>
          <w:szCs w:val="28"/>
        </w:rPr>
      </w:pPr>
      <w:r w:rsidRPr="000169E4">
        <w:rPr>
          <w:rFonts w:asciiTheme="majorHAnsi" w:hAnsiTheme="majorHAnsi" w:cs="Avenir Book"/>
          <w:b/>
          <w:bCs/>
          <w:sz w:val="28"/>
          <w:szCs w:val="28"/>
        </w:rPr>
        <w:t>Rationale</w:t>
      </w:r>
      <w:r w:rsidRPr="000169E4">
        <w:rPr>
          <w:rFonts w:asciiTheme="majorHAnsi" w:hAnsiTheme="majorHAnsi" w:cs="Avenir Book"/>
          <w:bCs/>
          <w:sz w:val="28"/>
          <w:szCs w:val="28"/>
        </w:rPr>
        <w:t>: This is only to help you improve.</w:t>
      </w:r>
    </w:p>
    <w:p w14:paraId="7A8B51FE" w14:textId="558E7F05" w:rsidR="000169E4" w:rsidRPr="000169E4" w:rsidRDefault="00F80005"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heme="majorHAnsi" w:hAnsiTheme="majorHAnsi" w:cs="Avenir Book"/>
          <w:bCs/>
          <w:sz w:val="28"/>
          <w:szCs w:val="28"/>
        </w:rPr>
      </w:pPr>
      <w:r w:rsidRPr="000169E4">
        <w:rPr>
          <w:rFonts w:asciiTheme="majorHAnsi" w:hAnsiTheme="majorHAnsi" w:cs="Avenir Book"/>
          <w:b/>
          <w:bCs/>
          <w:sz w:val="28"/>
          <w:szCs w:val="28"/>
        </w:rPr>
        <w:t>Reflect</w:t>
      </w:r>
      <w:r w:rsidR="00FE1352" w:rsidRPr="000169E4">
        <w:rPr>
          <w:rFonts w:asciiTheme="majorHAnsi" w:hAnsiTheme="majorHAnsi" w:cs="Avenir Book"/>
          <w:b/>
          <w:bCs/>
          <w:sz w:val="28"/>
          <w:szCs w:val="28"/>
        </w:rPr>
        <w:t>ion</w:t>
      </w:r>
      <w:r w:rsidR="005578FE" w:rsidRPr="000169E4">
        <w:rPr>
          <w:rFonts w:asciiTheme="majorHAnsi" w:hAnsiTheme="majorHAnsi" w:cs="Avenir Book"/>
          <w:bCs/>
          <w:sz w:val="28"/>
          <w:szCs w:val="28"/>
        </w:rPr>
        <w:t>: How did you prepare for this exam?</w:t>
      </w:r>
    </w:p>
    <w:p w14:paraId="6CC127D5" w14:textId="56ABCF16" w:rsidR="000169E4" w:rsidRPr="000169E4" w:rsidRDefault="00F80005"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heme="majorHAnsi" w:hAnsiTheme="majorHAnsi" w:cs="Avenir Roman"/>
          <w:sz w:val="28"/>
          <w:szCs w:val="28"/>
        </w:rPr>
      </w:pPr>
      <w:r w:rsidRPr="000169E4">
        <w:rPr>
          <w:rFonts w:asciiTheme="majorHAnsi" w:hAnsiTheme="majorHAnsi" w:cs="Avenir Book"/>
          <w:b/>
          <w:bCs/>
          <w:sz w:val="28"/>
          <w:szCs w:val="28"/>
        </w:rPr>
        <w:t>Compar</w:t>
      </w:r>
      <w:r w:rsidR="00FE1352" w:rsidRPr="000169E4">
        <w:rPr>
          <w:rFonts w:asciiTheme="majorHAnsi" w:hAnsiTheme="majorHAnsi" w:cs="Avenir Book"/>
          <w:b/>
          <w:bCs/>
          <w:sz w:val="28"/>
          <w:szCs w:val="28"/>
        </w:rPr>
        <w:t>ison</w:t>
      </w:r>
      <w:r w:rsidRPr="000169E4">
        <w:rPr>
          <w:rFonts w:asciiTheme="majorHAnsi" w:hAnsiTheme="majorHAnsi" w:cs="Avenir Roman"/>
          <w:sz w:val="28"/>
          <w:szCs w:val="28"/>
        </w:rPr>
        <w:t xml:space="preserve">: </w:t>
      </w:r>
      <w:r w:rsidR="005578FE" w:rsidRPr="000169E4">
        <w:rPr>
          <w:rFonts w:asciiTheme="majorHAnsi" w:hAnsiTheme="majorHAnsi" w:cs="Avenir Roman"/>
          <w:sz w:val="28"/>
          <w:szCs w:val="28"/>
        </w:rPr>
        <w:t>What kinds of mistakes did you make?</w:t>
      </w:r>
    </w:p>
    <w:p w14:paraId="781A7558" w14:textId="4442E66B" w:rsidR="003F68C7" w:rsidRPr="000169E4" w:rsidRDefault="00F80005" w:rsidP="000169E4">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Theme="majorHAnsi" w:hAnsiTheme="majorHAnsi" w:cs="Avenir Book"/>
          <w:b/>
          <w:bCs/>
          <w:sz w:val="28"/>
          <w:szCs w:val="28"/>
        </w:rPr>
      </w:pPr>
      <w:r w:rsidRPr="000169E4">
        <w:rPr>
          <w:rFonts w:asciiTheme="majorHAnsi" w:hAnsiTheme="majorHAnsi" w:cs="Avenir Book"/>
          <w:b/>
          <w:bCs/>
          <w:sz w:val="28"/>
          <w:szCs w:val="28"/>
        </w:rPr>
        <w:t>Adjust</w:t>
      </w:r>
      <w:r w:rsidR="00FE1352" w:rsidRPr="000169E4">
        <w:rPr>
          <w:rFonts w:asciiTheme="majorHAnsi" w:hAnsiTheme="majorHAnsi" w:cs="Avenir Book"/>
          <w:b/>
          <w:bCs/>
          <w:sz w:val="28"/>
          <w:szCs w:val="28"/>
        </w:rPr>
        <w:t>ment:</w:t>
      </w:r>
      <w:r w:rsidR="000169E4" w:rsidRPr="000169E4">
        <w:rPr>
          <w:rFonts w:asciiTheme="majorHAnsi" w:hAnsiTheme="majorHAnsi" w:cs="Avenir Book"/>
          <w:b/>
          <w:bCs/>
          <w:sz w:val="28"/>
          <w:szCs w:val="28"/>
        </w:rPr>
        <w:t xml:space="preserve"> </w:t>
      </w:r>
      <w:r w:rsidR="000169E4" w:rsidRPr="000169E4">
        <w:rPr>
          <w:rFonts w:asciiTheme="majorHAnsi" w:hAnsiTheme="majorHAnsi" w:cs="Avenir Roman"/>
          <w:sz w:val="28"/>
          <w:szCs w:val="28"/>
        </w:rPr>
        <w:t>How</w:t>
      </w:r>
      <w:r w:rsidRPr="000169E4">
        <w:rPr>
          <w:rFonts w:asciiTheme="majorHAnsi" w:hAnsiTheme="majorHAnsi" w:cs="Avenir Roman"/>
          <w:sz w:val="28"/>
          <w:szCs w:val="28"/>
        </w:rPr>
        <w:t xml:space="preserve"> will you </w:t>
      </w:r>
      <w:r w:rsidR="000169E4" w:rsidRPr="000169E4">
        <w:rPr>
          <w:rFonts w:asciiTheme="majorHAnsi" w:hAnsiTheme="majorHAnsi" w:cs="Avenir Roman"/>
          <w:sz w:val="28"/>
          <w:szCs w:val="28"/>
        </w:rPr>
        <w:t>prepare</w:t>
      </w:r>
      <w:r w:rsidRPr="000169E4">
        <w:rPr>
          <w:rFonts w:asciiTheme="majorHAnsi" w:hAnsiTheme="majorHAnsi" w:cs="Avenir Roman"/>
          <w:sz w:val="28"/>
          <w:szCs w:val="28"/>
        </w:rPr>
        <w:t xml:space="preserve"> differently next time?</w:t>
      </w:r>
    </w:p>
    <w:p w14:paraId="72F283F0" w14:textId="77777777" w:rsidR="00F80005" w:rsidRDefault="00F80005" w:rsidP="00F80005">
      <w:pPr>
        <w:tabs>
          <w:tab w:val="left" w:pos="180"/>
          <w:tab w:val="left" w:pos="360"/>
          <w:tab w:val="left" w:pos="540"/>
        </w:tabs>
        <w:rPr>
          <w:rFonts w:asciiTheme="majorHAnsi" w:hAnsiTheme="majorHAnsi" w:cs="Avenir Roman"/>
          <w:sz w:val="28"/>
          <w:szCs w:val="28"/>
        </w:rPr>
      </w:pPr>
    </w:p>
    <w:p w14:paraId="5CBC8852" w14:textId="2174936B" w:rsidR="00FE1352" w:rsidRDefault="00FE1352" w:rsidP="00F80005">
      <w:pPr>
        <w:tabs>
          <w:tab w:val="left" w:pos="180"/>
          <w:tab w:val="left" w:pos="360"/>
          <w:tab w:val="left" w:pos="540"/>
        </w:tabs>
        <w:rPr>
          <w:rFonts w:asciiTheme="majorHAnsi" w:hAnsiTheme="majorHAnsi" w:cs="Avenir Roman"/>
          <w:sz w:val="28"/>
          <w:szCs w:val="28"/>
        </w:rPr>
      </w:pPr>
      <w:r>
        <w:rPr>
          <w:rFonts w:asciiTheme="majorHAnsi" w:hAnsiTheme="majorHAnsi" w:cs="Avenir Roman"/>
          <w:sz w:val="28"/>
          <w:szCs w:val="28"/>
        </w:rPr>
        <w:t xml:space="preserve">Wrappers work best when they are discipline specific, but used </w:t>
      </w:r>
      <w:r w:rsidR="000169E4" w:rsidRPr="000169E4">
        <w:rPr>
          <w:rFonts w:asciiTheme="majorHAnsi" w:hAnsiTheme="majorHAnsi" w:cs="Avenir Roman"/>
          <w:i/>
          <w:sz w:val="28"/>
          <w:szCs w:val="28"/>
        </w:rPr>
        <w:t>simultaneously</w:t>
      </w:r>
      <w:r>
        <w:rPr>
          <w:rFonts w:asciiTheme="majorHAnsi" w:hAnsiTheme="majorHAnsi" w:cs="Avenir Roman"/>
          <w:sz w:val="28"/>
          <w:szCs w:val="28"/>
        </w:rPr>
        <w:t xml:space="preserve"> in </w:t>
      </w:r>
      <w:r w:rsidRPr="00FE1352">
        <w:rPr>
          <w:rFonts w:asciiTheme="majorHAnsi" w:hAnsiTheme="majorHAnsi" w:cs="Avenir Roman"/>
          <w:i/>
          <w:sz w:val="28"/>
          <w:szCs w:val="28"/>
        </w:rPr>
        <w:t>different</w:t>
      </w:r>
      <w:r>
        <w:rPr>
          <w:rFonts w:asciiTheme="majorHAnsi" w:hAnsiTheme="majorHAnsi" w:cs="Avenir Roman"/>
          <w:sz w:val="28"/>
          <w:szCs w:val="28"/>
        </w:rPr>
        <w:t xml:space="preserve"> contexts in </w:t>
      </w:r>
      <w:r w:rsidRPr="00FE1352">
        <w:rPr>
          <w:rFonts w:asciiTheme="majorHAnsi" w:hAnsiTheme="majorHAnsi" w:cs="Avenir Roman"/>
          <w:i/>
          <w:sz w:val="28"/>
          <w:szCs w:val="28"/>
        </w:rPr>
        <w:t>different</w:t>
      </w:r>
      <w:r>
        <w:rPr>
          <w:rFonts w:asciiTheme="majorHAnsi" w:hAnsiTheme="majorHAnsi" w:cs="Avenir Roman"/>
          <w:sz w:val="28"/>
          <w:szCs w:val="28"/>
        </w:rPr>
        <w:t xml:space="preserve"> classes. How is studying for an art history exam different than practicing for a lesson or doing calculus homework? Students need </w:t>
      </w:r>
      <w:r w:rsidRPr="00F37574">
        <w:rPr>
          <w:rFonts w:asciiTheme="majorHAnsi" w:hAnsiTheme="majorHAnsi" w:cs="Avenir Roman"/>
          <w:i/>
          <w:sz w:val="28"/>
          <w:szCs w:val="28"/>
        </w:rPr>
        <w:t>both</w:t>
      </w:r>
      <w:r>
        <w:rPr>
          <w:rFonts w:asciiTheme="majorHAnsi" w:hAnsiTheme="majorHAnsi" w:cs="Avenir Roman"/>
          <w:sz w:val="28"/>
          <w:szCs w:val="28"/>
        </w:rPr>
        <w:t xml:space="preserve"> to understand </w:t>
      </w:r>
      <w:r w:rsidR="000169E4">
        <w:rPr>
          <w:rFonts w:asciiTheme="majorHAnsi" w:hAnsiTheme="majorHAnsi" w:cs="Avenir Roman"/>
          <w:sz w:val="28"/>
          <w:szCs w:val="28"/>
        </w:rPr>
        <w:t xml:space="preserve">that (a) </w:t>
      </w:r>
      <w:r>
        <w:rPr>
          <w:rFonts w:asciiTheme="majorHAnsi" w:hAnsiTheme="majorHAnsi" w:cs="Avenir Roman"/>
          <w:sz w:val="28"/>
          <w:szCs w:val="28"/>
        </w:rPr>
        <w:t xml:space="preserve">self-regulation is a part of improving each of these activities and </w:t>
      </w:r>
      <w:r w:rsidR="000169E4">
        <w:rPr>
          <w:rFonts w:asciiTheme="majorHAnsi" w:hAnsiTheme="majorHAnsi" w:cs="Avenir Roman"/>
          <w:sz w:val="28"/>
          <w:szCs w:val="28"/>
        </w:rPr>
        <w:t xml:space="preserve">(b) </w:t>
      </w:r>
      <w:r>
        <w:rPr>
          <w:rFonts w:asciiTheme="majorHAnsi" w:hAnsiTheme="majorHAnsi" w:cs="Avenir Roman"/>
          <w:sz w:val="28"/>
          <w:szCs w:val="28"/>
        </w:rPr>
        <w:t xml:space="preserve">the adjustments will be different for each type of learning. </w:t>
      </w:r>
    </w:p>
    <w:p w14:paraId="47C68EA0" w14:textId="77777777" w:rsidR="00F37574" w:rsidRDefault="00F37574" w:rsidP="00F80005">
      <w:pPr>
        <w:tabs>
          <w:tab w:val="left" w:pos="180"/>
          <w:tab w:val="left" w:pos="360"/>
          <w:tab w:val="left" w:pos="540"/>
        </w:tabs>
        <w:rPr>
          <w:rFonts w:asciiTheme="majorHAnsi" w:hAnsiTheme="majorHAnsi" w:cs="Avenir Roman"/>
          <w:sz w:val="28"/>
          <w:szCs w:val="28"/>
        </w:rPr>
      </w:pPr>
    </w:p>
    <w:p w14:paraId="275A6BFD" w14:textId="77777777" w:rsidR="00F37574" w:rsidRDefault="00F37574" w:rsidP="00F80005">
      <w:pPr>
        <w:tabs>
          <w:tab w:val="left" w:pos="180"/>
          <w:tab w:val="left" w:pos="360"/>
          <w:tab w:val="left" w:pos="540"/>
        </w:tabs>
        <w:rPr>
          <w:rFonts w:asciiTheme="majorHAnsi" w:hAnsiTheme="majorHAnsi" w:cs="Avenir Roman"/>
          <w:sz w:val="28"/>
          <w:szCs w:val="28"/>
        </w:rPr>
      </w:pPr>
      <w:r>
        <w:rPr>
          <w:rFonts w:asciiTheme="majorHAnsi" w:hAnsiTheme="majorHAnsi" w:cs="Avenir Roman"/>
          <w:sz w:val="28"/>
          <w:szCs w:val="28"/>
        </w:rPr>
        <w:t xml:space="preserve">Wrappers should be brief, easy, flexible and specific to both the discipline and the specific task at hand. The idea is to help students understand that </w:t>
      </w:r>
      <w:r>
        <w:rPr>
          <w:rFonts w:asciiTheme="majorHAnsi" w:hAnsiTheme="majorHAnsi" w:cs="Avenir Roman"/>
          <w:i/>
          <w:sz w:val="28"/>
          <w:szCs w:val="28"/>
        </w:rPr>
        <w:t>they</w:t>
      </w:r>
      <w:r>
        <w:rPr>
          <w:rFonts w:asciiTheme="majorHAnsi" w:hAnsiTheme="majorHAnsi" w:cs="Avenir Roman"/>
          <w:sz w:val="28"/>
          <w:szCs w:val="28"/>
        </w:rPr>
        <w:t xml:space="preserve"> need to understand their strengths and weakness, assess their own performance, identify strategies that work </w:t>
      </w:r>
      <w:r w:rsidRPr="00F37574">
        <w:rPr>
          <w:rFonts w:asciiTheme="majorHAnsi" w:hAnsiTheme="majorHAnsi" w:cs="Avenir Roman"/>
          <w:i/>
          <w:sz w:val="28"/>
          <w:szCs w:val="28"/>
        </w:rPr>
        <w:t>for them</w:t>
      </w:r>
      <w:r>
        <w:rPr>
          <w:rFonts w:asciiTheme="majorHAnsi" w:hAnsiTheme="majorHAnsi" w:cs="Avenir Roman"/>
          <w:sz w:val="28"/>
          <w:szCs w:val="28"/>
        </w:rPr>
        <w:t xml:space="preserve"> and make adjustment.  This self-regulation is important for its own sake, as a performance enhancer, but also as a key element of critical thinking.</w:t>
      </w:r>
    </w:p>
    <w:p w14:paraId="52ED96E9" w14:textId="77777777" w:rsidR="00FE1352" w:rsidRDefault="00FE1352" w:rsidP="00F80005">
      <w:pPr>
        <w:tabs>
          <w:tab w:val="left" w:pos="180"/>
          <w:tab w:val="left" w:pos="360"/>
          <w:tab w:val="left" w:pos="540"/>
        </w:tabs>
        <w:rPr>
          <w:rFonts w:asciiTheme="majorHAnsi" w:hAnsiTheme="majorHAnsi" w:cs="Avenir Roman"/>
          <w:sz w:val="28"/>
          <w:szCs w:val="28"/>
        </w:rPr>
      </w:pPr>
    </w:p>
    <w:p w14:paraId="7FC345DA" w14:textId="77777777" w:rsidR="00F80005" w:rsidRPr="00F80005" w:rsidRDefault="00F80005" w:rsidP="00F80005">
      <w:pPr>
        <w:tabs>
          <w:tab w:val="left" w:pos="180"/>
          <w:tab w:val="left" w:pos="540"/>
        </w:tabs>
        <w:outlineLvl w:val="0"/>
        <w:rPr>
          <w:rFonts w:asciiTheme="majorHAnsi" w:hAnsiTheme="majorHAnsi"/>
          <w:b/>
          <w:sz w:val="32"/>
          <w:szCs w:val="32"/>
          <w:u w:val="single"/>
        </w:rPr>
      </w:pPr>
      <w:r>
        <w:rPr>
          <w:rFonts w:asciiTheme="majorHAnsi" w:hAnsiTheme="majorHAnsi"/>
          <w:b/>
          <w:sz w:val="32"/>
          <w:szCs w:val="32"/>
          <w:u w:val="single"/>
        </w:rPr>
        <w:t>C. Template</w:t>
      </w:r>
    </w:p>
    <w:p w14:paraId="015BBAE7" w14:textId="70A4C147" w:rsidR="00F80005" w:rsidRDefault="00FF7409" w:rsidP="00F80005">
      <w:pPr>
        <w:tabs>
          <w:tab w:val="left" w:pos="180"/>
          <w:tab w:val="left" w:pos="360"/>
          <w:tab w:val="left" w:pos="540"/>
        </w:tabs>
        <w:rPr>
          <w:rFonts w:asciiTheme="majorHAnsi" w:hAnsiTheme="majorHAnsi"/>
          <w:sz w:val="28"/>
          <w:szCs w:val="28"/>
        </w:rPr>
      </w:pPr>
      <w:r>
        <w:rPr>
          <w:rFonts w:asciiTheme="majorHAnsi" w:hAnsiTheme="majorHAnsi"/>
          <w:sz w:val="28"/>
          <w:szCs w:val="28"/>
        </w:rPr>
        <w:t xml:space="preserve">Here are questions for multiple situations.  This needs to be short, so please only select </w:t>
      </w:r>
      <w:r w:rsidR="00483CF8">
        <w:rPr>
          <w:rFonts w:asciiTheme="majorHAnsi" w:hAnsiTheme="majorHAnsi"/>
          <w:sz w:val="28"/>
          <w:szCs w:val="28"/>
        </w:rPr>
        <w:t>one of each type of question</w:t>
      </w:r>
      <w:r>
        <w:rPr>
          <w:rFonts w:asciiTheme="majorHAnsi" w:hAnsiTheme="majorHAnsi"/>
          <w:sz w:val="28"/>
          <w:szCs w:val="28"/>
        </w:rPr>
        <w:t xml:space="preserve"> </w:t>
      </w:r>
      <w:r w:rsidR="00483CF8">
        <w:rPr>
          <w:rFonts w:asciiTheme="majorHAnsi" w:hAnsiTheme="majorHAnsi"/>
          <w:sz w:val="28"/>
          <w:szCs w:val="28"/>
        </w:rPr>
        <w:t xml:space="preserve">and </w:t>
      </w:r>
      <w:r>
        <w:rPr>
          <w:rFonts w:asciiTheme="majorHAnsi" w:hAnsiTheme="majorHAnsi"/>
          <w:sz w:val="28"/>
          <w:szCs w:val="28"/>
        </w:rPr>
        <w:t>tailor to your unique situation.</w:t>
      </w:r>
      <w:r w:rsidR="00483CF8">
        <w:rPr>
          <w:rFonts w:asciiTheme="majorHAnsi" w:hAnsiTheme="majorHAnsi"/>
          <w:sz w:val="28"/>
          <w:szCs w:val="28"/>
        </w:rPr>
        <w:t xml:space="preserve"> M</w:t>
      </w:r>
      <w:r w:rsidR="00DF1923">
        <w:rPr>
          <w:rFonts w:asciiTheme="majorHAnsi" w:hAnsiTheme="majorHAnsi"/>
          <w:sz w:val="28"/>
          <w:szCs w:val="28"/>
        </w:rPr>
        <w:t xml:space="preserve">ore templates (math and science) at </w:t>
      </w:r>
      <w:hyperlink r:id="rId11" w:history="1">
        <w:r w:rsidR="00DF1923" w:rsidRPr="00F9182D">
          <w:rPr>
            <w:rStyle w:val="Hyperlink"/>
            <w:rFonts w:asciiTheme="majorHAnsi" w:hAnsiTheme="majorHAnsi"/>
            <w:sz w:val="28"/>
            <w:szCs w:val="28"/>
          </w:rPr>
          <w:t>www.learningwrappers.org</w:t>
        </w:r>
      </w:hyperlink>
      <w:r w:rsidR="00DF1923">
        <w:rPr>
          <w:rFonts w:asciiTheme="majorHAnsi" w:hAnsiTheme="majorHAnsi"/>
          <w:sz w:val="28"/>
          <w:szCs w:val="28"/>
        </w:rPr>
        <w:t xml:space="preserve">  </w:t>
      </w:r>
    </w:p>
    <w:p w14:paraId="4489CAE4" w14:textId="77777777" w:rsidR="00FF7409" w:rsidRPr="000169E4" w:rsidRDefault="00FF7409" w:rsidP="00F80005">
      <w:pPr>
        <w:tabs>
          <w:tab w:val="left" w:pos="180"/>
          <w:tab w:val="left" w:pos="360"/>
          <w:tab w:val="left" w:pos="540"/>
        </w:tabs>
        <w:rPr>
          <w:rFonts w:asciiTheme="majorHAnsi" w:hAnsiTheme="majorHAnsi"/>
          <w:sz w:val="28"/>
          <w:szCs w:val="28"/>
        </w:rPr>
      </w:pPr>
    </w:p>
    <w:p w14:paraId="739CA693" w14:textId="6E716FAB" w:rsidR="004B71CA" w:rsidRPr="000169E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0169E4">
        <w:rPr>
          <w:rFonts w:asciiTheme="majorHAnsi" w:hAnsiTheme="majorHAnsi" w:cs="Avenir Book"/>
          <w:b/>
          <w:bCs/>
          <w:sz w:val="28"/>
          <w:szCs w:val="28"/>
        </w:rPr>
        <w:t>Rationale:</w:t>
      </w:r>
    </w:p>
    <w:p w14:paraId="134B0E8A" w14:textId="755FF7A2" w:rsidR="00483CF8" w:rsidRPr="000169E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r>
        <w:rPr>
          <w:rFonts w:asciiTheme="majorHAnsi" w:hAnsiTheme="majorHAnsi" w:cs="Avenir Book"/>
          <w:bCs/>
          <w:sz w:val="28"/>
          <w:szCs w:val="28"/>
        </w:rPr>
        <w:t xml:space="preserve">This assignment/activity/exam and this feedback was designed to help you/give you practice/improve your… XYZ (achieve what learning outcome?) </w:t>
      </w:r>
      <w:r w:rsidRPr="000169E4">
        <w:rPr>
          <w:rFonts w:asciiTheme="majorHAnsi" w:hAnsiTheme="majorHAnsi" w:cs="Avenir Book"/>
          <w:bCs/>
          <w:sz w:val="28"/>
          <w:szCs w:val="28"/>
        </w:rPr>
        <w:t xml:space="preserve"> </w:t>
      </w:r>
      <w:r>
        <w:rPr>
          <w:rFonts w:asciiTheme="majorHAnsi" w:hAnsiTheme="majorHAnsi" w:cs="Avenir Book"/>
          <w:bCs/>
          <w:sz w:val="28"/>
          <w:szCs w:val="28"/>
        </w:rPr>
        <w:t>(So do the activities and feedback really support the goal?)</w:t>
      </w:r>
    </w:p>
    <w:p w14:paraId="417989D1" w14:textId="77777777" w:rsidR="00483CF8" w:rsidRDefault="00483CF8" w:rsidP="00400E45">
      <w:pPr>
        <w:tabs>
          <w:tab w:val="left" w:pos="180"/>
          <w:tab w:val="left" w:pos="360"/>
          <w:tab w:val="left" w:pos="540"/>
        </w:tabs>
        <w:ind w:right="-180"/>
        <w:rPr>
          <w:rFonts w:asciiTheme="majorHAnsi" w:hAnsiTheme="majorHAnsi"/>
          <w:sz w:val="28"/>
          <w:szCs w:val="28"/>
        </w:rPr>
      </w:pPr>
    </w:p>
    <w:p w14:paraId="75397101" w14:textId="066C869A" w:rsidR="00F37574" w:rsidRPr="000169E4" w:rsidRDefault="00F37574" w:rsidP="00400E45">
      <w:pPr>
        <w:tabs>
          <w:tab w:val="left" w:pos="180"/>
          <w:tab w:val="left" w:pos="360"/>
          <w:tab w:val="left" w:pos="540"/>
        </w:tabs>
        <w:ind w:right="-180"/>
        <w:rPr>
          <w:rFonts w:asciiTheme="majorHAnsi" w:hAnsiTheme="majorHAnsi"/>
          <w:sz w:val="28"/>
          <w:szCs w:val="28"/>
        </w:rPr>
      </w:pPr>
      <w:r w:rsidRPr="000169E4">
        <w:rPr>
          <w:rFonts w:asciiTheme="majorHAnsi" w:hAnsiTheme="majorHAnsi"/>
          <w:sz w:val="28"/>
          <w:szCs w:val="28"/>
        </w:rPr>
        <w:t>This form will help you evaluate your o</w:t>
      </w:r>
      <w:r w:rsidR="000169E4" w:rsidRPr="000169E4">
        <w:rPr>
          <w:rFonts w:asciiTheme="majorHAnsi" w:hAnsiTheme="majorHAnsi"/>
          <w:sz w:val="28"/>
          <w:szCs w:val="28"/>
        </w:rPr>
        <w:t xml:space="preserve">wn preparation and performance </w:t>
      </w:r>
      <w:r w:rsidRPr="000169E4">
        <w:rPr>
          <w:rFonts w:asciiTheme="majorHAnsi" w:hAnsiTheme="majorHAnsi"/>
          <w:sz w:val="28"/>
          <w:szCs w:val="28"/>
        </w:rPr>
        <w:t xml:space="preserve">for this assignment/exam/lesson/activity/class session and allow you to adjust your study/practice habits in the future. Your responses will have no effect on your grade and are solely to help you improve.  Being brutally honest with yourself here is a useful and important part of self-examination  </w:t>
      </w:r>
    </w:p>
    <w:p w14:paraId="417B02B3" w14:textId="77777777" w:rsidR="00483CF8"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p>
    <w:p w14:paraId="0F2F090A" w14:textId="66FFC01C" w:rsidR="00483CF8"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r>
        <w:rPr>
          <w:rFonts w:asciiTheme="majorHAnsi" w:hAnsiTheme="majorHAnsi" w:cs="Avenir Book"/>
          <w:bCs/>
          <w:sz w:val="28"/>
          <w:szCs w:val="28"/>
        </w:rPr>
        <w:t>Ask in advance (i.e. give the wrapper with the homework):</w:t>
      </w:r>
    </w:p>
    <w:p w14:paraId="1A7A75A3" w14:textId="5B67DE74" w:rsidR="00483CF8"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 w:val="28"/>
          <w:szCs w:val="28"/>
        </w:rPr>
      </w:pPr>
      <w:r w:rsidRPr="000169E4">
        <w:rPr>
          <w:rFonts w:asciiTheme="majorHAnsi" w:hAnsiTheme="majorHAnsi" w:cs="Avenir Book"/>
          <w:bCs/>
          <w:sz w:val="28"/>
          <w:szCs w:val="28"/>
        </w:rPr>
        <w:t xml:space="preserve">The goal of this </w:t>
      </w:r>
      <w:r>
        <w:rPr>
          <w:rFonts w:asciiTheme="majorHAnsi" w:hAnsiTheme="majorHAnsi" w:cs="Avenir Book"/>
          <w:bCs/>
          <w:sz w:val="28"/>
          <w:szCs w:val="28"/>
        </w:rPr>
        <w:t>assignment/</w:t>
      </w:r>
      <w:r w:rsidRPr="000169E4">
        <w:rPr>
          <w:rFonts w:asciiTheme="majorHAnsi" w:hAnsiTheme="majorHAnsi" w:cs="Avenir Book"/>
          <w:bCs/>
          <w:sz w:val="28"/>
          <w:szCs w:val="28"/>
        </w:rPr>
        <w:t>homework</w:t>
      </w:r>
      <w:r>
        <w:rPr>
          <w:rFonts w:asciiTheme="majorHAnsi" w:hAnsiTheme="majorHAnsi" w:cs="Avenir Book"/>
          <w:bCs/>
          <w:sz w:val="28"/>
          <w:szCs w:val="28"/>
        </w:rPr>
        <w:t>/reading/exam</w:t>
      </w:r>
      <w:r w:rsidRPr="000169E4">
        <w:rPr>
          <w:rFonts w:asciiTheme="majorHAnsi" w:hAnsiTheme="majorHAnsi" w:cs="Avenir Book"/>
          <w:bCs/>
          <w:sz w:val="28"/>
          <w:szCs w:val="28"/>
        </w:rPr>
        <w:t xml:space="preserve"> is to give you practice with X or to help you analyze your Z.  Before you begin, rate your awareness of Y or think about Z.</w:t>
      </w:r>
    </w:p>
    <w:p w14:paraId="10D5D43B" w14:textId="77777777" w:rsidR="004B71CA"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 w:val="28"/>
          <w:szCs w:val="28"/>
        </w:rPr>
      </w:pPr>
    </w:p>
    <w:p w14:paraId="356A332A" w14:textId="39A8F6F2" w:rsidR="00734CE9" w:rsidRDefault="00734CE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Pr>
          <w:rFonts w:asciiTheme="majorHAnsi" w:hAnsiTheme="majorHAnsi" w:cs="Avenir Book"/>
          <w:bCs/>
          <w:sz w:val="28"/>
          <w:szCs w:val="28"/>
        </w:rPr>
        <w:t>This form is designed to help you prepare more fully for class.</w:t>
      </w:r>
      <w:r w:rsidR="00535617">
        <w:rPr>
          <w:rFonts w:asciiTheme="majorHAnsi" w:hAnsiTheme="majorHAnsi" w:cs="Avenir Book"/>
          <w:bCs/>
          <w:sz w:val="28"/>
          <w:szCs w:val="28"/>
        </w:rPr>
        <w:t xml:space="preserve"> Did you participate fully in class today?</w:t>
      </w:r>
    </w:p>
    <w:p w14:paraId="18CADDBA" w14:textId="77777777" w:rsidR="00535617" w:rsidRPr="00734CE9" w:rsidRDefault="0053561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p>
    <w:p w14:paraId="37B12DF2" w14:textId="77777777" w:rsidR="00F37574" w:rsidRPr="000169E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0169E4">
        <w:rPr>
          <w:rFonts w:asciiTheme="majorHAnsi" w:hAnsiTheme="majorHAnsi" w:cs="Avenir Book"/>
          <w:b/>
          <w:bCs/>
          <w:sz w:val="28"/>
          <w:szCs w:val="28"/>
        </w:rPr>
        <w:t>Reflection</w:t>
      </w:r>
      <w:r w:rsidRPr="000169E4">
        <w:rPr>
          <w:rFonts w:asciiTheme="majorHAnsi" w:hAnsiTheme="majorHAnsi" w:cs="Avenir Book"/>
          <w:bCs/>
          <w:sz w:val="28"/>
          <w:szCs w:val="28"/>
        </w:rPr>
        <w:t xml:space="preserve">: </w:t>
      </w:r>
    </w:p>
    <w:p w14:paraId="233C7D0D" w14:textId="76808190" w:rsidR="00F37574" w:rsidRPr="000169E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0169E4">
        <w:rPr>
          <w:rFonts w:asciiTheme="majorHAnsi" w:hAnsiTheme="majorHAnsi" w:cs="Avenir Book"/>
          <w:bCs/>
          <w:sz w:val="28"/>
          <w:szCs w:val="28"/>
        </w:rPr>
        <w:t xml:space="preserve">1. </w:t>
      </w:r>
      <w:r w:rsidR="00F37574" w:rsidRPr="000169E4">
        <w:rPr>
          <w:rFonts w:asciiTheme="majorHAnsi" w:hAnsiTheme="majorHAnsi" w:cs="Avenir Book"/>
          <w:bCs/>
          <w:sz w:val="28"/>
          <w:szCs w:val="28"/>
        </w:rPr>
        <w:t xml:space="preserve">How much </w:t>
      </w:r>
      <w:r w:rsidR="00483CF8">
        <w:rPr>
          <w:rFonts w:asciiTheme="majorHAnsi" w:hAnsiTheme="majorHAnsi" w:cs="Avenir Book"/>
          <w:bCs/>
          <w:sz w:val="28"/>
          <w:szCs w:val="28"/>
        </w:rPr>
        <w:t xml:space="preserve">total </w:t>
      </w:r>
      <w:r w:rsidR="00F37574" w:rsidRPr="000169E4">
        <w:rPr>
          <w:rFonts w:asciiTheme="majorHAnsi" w:hAnsiTheme="majorHAnsi" w:cs="Avenir Book"/>
          <w:bCs/>
          <w:sz w:val="28"/>
          <w:szCs w:val="28"/>
        </w:rPr>
        <w:t>time did you spend preparing</w:t>
      </w:r>
      <w:r w:rsidR="00483CF8">
        <w:rPr>
          <w:rFonts w:asciiTheme="majorHAnsi" w:hAnsiTheme="majorHAnsi" w:cs="Avenir Book"/>
          <w:bCs/>
          <w:sz w:val="28"/>
          <w:szCs w:val="28"/>
        </w:rPr>
        <w:t xml:space="preserve"> </w:t>
      </w:r>
      <w:r w:rsidR="00483CF8" w:rsidRPr="00483CF8">
        <w:rPr>
          <w:rFonts w:asciiTheme="majorHAnsi" w:hAnsiTheme="majorHAnsi" w:cs="Avenir Book"/>
          <w:bCs/>
          <w:szCs w:val="24"/>
        </w:rPr>
        <w:t>(or writing/reading/reviewing)</w:t>
      </w:r>
      <w:r w:rsidR="00F37574" w:rsidRPr="00483CF8">
        <w:rPr>
          <w:rFonts w:asciiTheme="majorHAnsi" w:hAnsiTheme="majorHAnsi" w:cs="Avenir Book"/>
          <w:bCs/>
          <w:szCs w:val="24"/>
        </w:rPr>
        <w:t>?</w:t>
      </w:r>
    </w:p>
    <w:p w14:paraId="175223D7" w14:textId="77777777" w:rsidR="00483CF8"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p>
    <w:p w14:paraId="629610EC" w14:textId="2824A659" w:rsidR="00F37574" w:rsidRPr="000169E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0169E4">
        <w:rPr>
          <w:rFonts w:asciiTheme="majorHAnsi" w:hAnsiTheme="majorHAnsi" w:cs="Avenir Book"/>
          <w:bCs/>
          <w:sz w:val="28"/>
          <w:szCs w:val="28"/>
        </w:rPr>
        <w:t xml:space="preserve">2. </w:t>
      </w:r>
      <w:r w:rsidR="00F37574" w:rsidRPr="000169E4">
        <w:rPr>
          <w:rFonts w:asciiTheme="majorHAnsi" w:hAnsiTheme="majorHAnsi" w:cs="Avenir Book"/>
          <w:bCs/>
          <w:sz w:val="28"/>
          <w:szCs w:val="28"/>
        </w:rPr>
        <w:t>When? How did you spread out your preparation?</w:t>
      </w:r>
    </w:p>
    <w:p w14:paraId="3214063A" w14:textId="4535A128" w:rsidR="00F37574" w:rsidRPr="000169E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0169E4">
        <w:rPr>
          <w:rFonts w:asciiTheme="majorHAnsi" w:hAnsiTheme="majorHAnsi" w:cs="Avenir Book"/>
          <w:bCs/>
          <w:sz w:val="28"/>
          <w:szCs w:val="28"/>
        </w:rPr>
        <w:t xml:space="preserve">2. </w:t>
      </w:r>
      <w:r w:rsidR="00F37574" w:rsidRPr="000169E4">
        <w:rPr>
          <w:rFonts w:asciiTheme="majorHAnsi" w:hAnsiTheme="majorHAnsi" w:cs="Avenir Book"/>
          <w:bCs/>
          <w:sz w:val="28"/>
          <w:szCs w:val="28"/>
        </w:rPr>
        <w:t xml:space="preserve">How did you prepare for this </w:t>
      </w:r>
      <w:r w:rsidR="004B71CA" w:rsidRPr="000169E4">
        <w:rPr>
          <w:rFonts w:asciiTheme="majorHAnsi" w:hAnsiTheme="majorHAnsi"/>
          <w:sz w:val="28"/>
          <w:szCs w:val="28"/>
        </w:rPr>
        <w:t>exam/lesson/activity/class session</w:t>
      </w:r>
      <w:r w:rsidR="00F37574" w:rsidRPr="000169E4">
        <w:rPr>
          <w:rFonts w:asciiTheme="majorHAnsi" w:hAnsiTheme="majorHAnsi" w:cs="Avenir Book"/>
          <w:bCs/>
          <w:sz w:val="28"/>
          <w:szCs w:val="28"/>
        </w:rPr>
        <w:t>?</w:t>
      </w:r>
    </w:p>
    <w:p w14:paraId="37B9CFAE" w14:textId="39FA22C4" w:rsidR="00483CF8" w:rsidRPr="000169E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 w:val="28"/>
          <w:szCs w:val="28"/>
        </w:rPr>
      </w:pPr>
      <w:r>
        <w:rPr>
          <w:rFonts w:asciiTheme="majorHAnsi" w:hAnsiTheme="majorHAnsi" w:cs="Avenir Roman"/>
          <w:sz w:val="28"/>
          <w:szCs w:val="28"/>
        </w:rPr>
        <w:t xml:space="preserve">2. </w:t>
      </w:r>
      <w:r w:rsidRPr="000169E4">
        <w:rPr>
          <w:rFonts w:asciiTheme="majorHAnsi" w:hAnsiTheme="majorHAnsi" w:cs="Avenir Roman"/>
          <w:sz w:val="28"/>
          <w:szCs w:val="28"/>
        </w:rPr>
        <w:t>How much time did you spend reviewing X, Y, or Z?</w:t>
      </w:r>
    </w:p>
    <w:p w14:paraId="6E61225F" w14:textId="4C149A03" w:rsidR="00483CF8" w:rsidRPr="000169E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 w:val="28"/>
          <w:szCs w:val="28"/>
        </w:rPr>
      </w:pPr>
      <w:r>
        <w:rPr>
          <w:rFonts w:asciiTheme="majorHAnsi" w:hAnsiTheme="majorHAnsi" w:cs="Avenir Roman"/>
          <w:sz w:val="28"/>
          <w:szCs w:val="28"/>
        </w:rPr>
        <w:t xml:space="preserve">2. </w:t>
      </w:r>
      <w:r w:rsidRPr="000169E4">
        <w:rPr>
          <w:rFonts w:asciiTheme="majorHAnsi" w:hAnsiTheme="majorHAnsi" w:cs="Avenir Roman"/>
          <w:sz w:val="28"/>
          <w:szCs w:val="28"/>
        </w:rPr>
        <w:t>What % of your preparation was done alone/groups?</w:t>
      </w:r>
    </w:p>
    <w:p w14:paraId="7F71905C" w14:textId="77777777" w:rsidR="00483CF8" w:rsidRPr="000169E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p>
    <w:p w14:paraId="513037C7" w14:textId="48AD69E8" w:rsidR="00581D68" w:rsidRPr="000169E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 w:val="28"/>
          <w:szCs w:val="28"/>
        </w:rPr>
      </w:pPr>
      <w:r w:rsidRPr="000169E4">
        <w:rPr>
          <w:rFonts w:asciiTheme="majorHAnsi" w:hAnsiTheme="majorHAnsi" w:cs="Avenir Roman"/>
          <w:sz w:val="28"/>
          <w:szCs w:val="28"/>
        </w:rPr>
        <w:t xml:space="preserve">2. </w:t>
      </w:r>
      <w:r w:rsidR="00F37574" w:rsidRPr="000169E4">
        <w:rPr>
          <w:rFonts w:asciiTheme="majorHAnsi" w:hAnsiTheme="majorHAnsi" w:cs="Avenir Roman"/>
          <w:sz w:val="28"/>
          <w:szCs w:val="28"/>
        </w:rPr>
        <w:t xml:space="preserve">What % of your </w:t>
      </w:r>
      <w:r w:rsidR="004B71CA" w:rsidRPr="000169E4">
        <w:rPr>
          <w:rFonts w:asciiTheme="majorHAnsi" w:hAnsiTheme="majorHAnsi" w:cs="Avenir Roman"/>
          <w:sz w:val="28"/>
          <w:szCs w:val="28"/>
        </w:rPr>
        <w:t xml:space="preserve">preparation </w:t>
      </w:r>
      <w:r w:rsidR="00F37574" w:rsidRPr="000169E4">
        <w:rPr>
          <w:rFonts w:asciiTheme="majorHAnsi" w:hAnsiTheme="majorHAnsi" w:cs="Avenir Roman"/>
          <w:sz w:val="28"/>
          <w:szCs w:val="28"/>
        </w:rPr>
        <w:t xml:space="preserve">time was spent </w:t>
      </w:r>
      <w:r w:rsidR="004B71CA" w:rsidRPr="000169E4">
        <w:rPr>
          <w:rFonts w:asciiTheme="majorHAnsi" w:hAnsiTheme="majorHAnsi" w:cs="Avenir Roman"/>
          <w:sz w:val="28"/>
          <w:szCs w:val="28"/>
        </w:rPr>
        <w:t>on</w:t>
      </w:r>
      <w:r w:rsidR="00581D68" w:rsidRPr="000169E4">
        <w:rPr>
          <w:rFonts w:asciiTheme="majorHAnsi" w:hAnsiTheme="majorHAnsi"/>
          <w:sz w:val="28"/>
          <w:szCs w:val="28"/>
        </w:rPr>
        <w:t xml:space="preserve"> each of these activities? </w:t>
      </w:r>
    </w:p>
    <w:p w14:paraId="41D8B2D2" w14:textId="718697B8" w:rsidR="00581D68" w:rsidRPr="000169E4"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581D68" w:rsidRPr="000169E4">
        <w:rPr>
          <w:rFonts w:asciiTheme="majorHAnsi" w:hAnsiTheme="majorHAnsi"/>
          <w:sz w:val="28"/>
          <w:szCs w:val="28"/>
        </w:rPr>
        <w:t xml:space="preserve">Reading textbook section(s) for the first time </w:t>
      </w:r>
      <w:r w:rsidR="004B71CA" w:rsidRPr="000169E4">
        <w:rPr>
          <w:rFonts w:asciiTheme="majorHAnsi" w:hAnsiTheme="majorHAnsi"/>
          <w:sz w:val="28"/>
          <w:szCs w:val="28"/>
        </w:rPr>
        <w:t xml:space="preserve"> </w:t>
      </w:r>
      <w:r w:rsidRPr="000169E4">
        <w:rPr>
          <w:rFonts w:asciiTheme="majorHAnsi" w:hAnsiTheme="majorHAnsi"/>
          <w:sz w:val="28"/>
          <w:szCs w:val="28"/>
        </w:rPr>
        <w:tab/>
      </w:r>
      <w:r w:rsidR="004B71CA" w:rsidRPr="000169E4">
        <w:rPr>
          <w:rFonts w:asciiTheme="majorHAnsi" w:hAnsiTheme="majorHAnsi"/>
          <w:sz w:val="28"/>
          <w:szCs w:val="28"/>
        </w:rPr>
        <w:t>___</w:t>
      </w:r>
    </w:p>
    <w:p w14:paraId="315100DA" w14:textId="06BE5C39" w:rsidR="00581D68" w:rsidRPr="000169E4"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581D68" w:rsidRPr="000169E4">
        <w:rPr>
          <w:rFonts w:asciiTheme="majorHAnsi" w:hAnsiTheme="majorHAnsi"/>
          <w:sz w:val="28"/>
          <w:szCs w:val="28"/>
        </w:rPr>
        <w:t xml:space="preserve">Re-reading textbook section(s) </w:t>
      </w:r>
      <w:r w:rsidR="004B71CA" w:rsidRPr="000169E4">
        <w:rPr>
          <w:rFonts w:asciiTheme="majorHAnsi" w:hAnsiTheme="majorHAnsi"/>
          <w:sz w:val="28"/>
          <w:szCs w:val="28"/>
        </w:rPr>
        <w:tab/>
        <w:t>___</w:t>
      </w:r>
    </w:p>
    <w:p w14:paraId="6EA795DB" w14:textId="77777777" w:rsidR="005F656C" w:rsidRPr="000169E4"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t>Reading/studying other materials</w:t>
      </w:r>
      <w:r w:rsidRPr="000169E4">
        <w:rPr>
          <w:rFonts w:asciiTheme="majorHAnsi" w:hAnsiTheme="majorHAnsi"/>
          <w:sz w:val="28"/>
          <w:szCs w:val="28"/>
        </w:rPr>
        <w:tab/>
        <w:t xml:space="preserve">___  </w:t>
      </w:r>
    </w:p>
    <w:p w14:paraId="7A72CE73" w14:textId="32F55490" w:rsidR="005F656C" w:rsidRPr="000169E4"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t xml:space="preserve">   (From where?__________________________)</w:t>
      </w:r>
    </w:p>
    <w:p w14:paraId="5D5C89EE" w14:textId="77777777" w:rsidR="00734CE9"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734CE9">
        <w:rPr>
          <w:rFonts w:asciiTheme="majorHAnsi" w:hAnsiTheme="majorHAnsi"/>
          <w:sz w:val="28"/>
          <w:szCs w:val="28"/>
        </w:rPr>
        <w:t>Re-reading and taking notes</w:t>
      </w:r>
      <w:r w:rsidR="00734CE9">
        <w:rPr>
          <w:rFonts w:asciiTheme="majorHAnsi" w:hAnsiTheme="majorHAnsi"/>
          <w:sz w:val="28"/>
          <w:szCs w:val="28"/>
        </w:rPr>
        <w:tab/>
        <w:t>___</w:t>
      </w:r>
    </w:p>
    <w:p w14:paraId="54CBFD41" w14:textId="77777777"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Finding online content</w:t>
      </w:r>
      <w:r>
        <w:rPr>
          <w:rFonts w:asciiTheme="majorHAnsi" w:hAnsiTheme="majorHAnsi"/>
          <w:sz w:val="28"/>
          <w:szCs w:val="28"/>
        </w:rPr>
        <w:tab/>
        <w:t>___</w:t>
      </w:r>
    </w:p>
    <w:p w14:paraId="5562DCA8" w14:textId="41CBDB7B"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Thinking</w:t>
      </w:r>
      <w:r>
        <w:rPr>
          <w:rFonts w:asciiTheme="majorHAnsi" w:hAnsiTheme="majorHAnsi"/>
          <w:sz w:val="28"/>
          <w:szCs w:val="28"/>
        </w:rPr>
        <w:tab/>
        <w:t>___</w:t>
      </w:r>
    </w:p>
    <w:p w14:paraId="29D8A917" w14:textId="1ECEE14F"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Preparing</w:t>
      </w:r>
      <w:r>
        <w:rPr>
          <w:rFonts w:asciiTheme="majorHAnsi" w:hAnsiTheme="majorHAnsi"/>
          <w:sz w:val="28"/>
          <w:szCs w:val="28"/>
        </w:rPr>
        <w:tab/>
        <w:t>___</w:t>
      </w:r>
    </w:p>
    <w:p w14:paraId="77DBADF8" w14:textId="01A64E39"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Researching</w:t>
      </w:r>
      <w:r>
        <w:rPr>
          <w:rFonts w:asciiTheme="majorHAnsi" w:hAnsiTheme="majorHAnsi"/>
          <w:sz w:val="28"/>
          <w:szCs w:val="28"/>
        </w:rPr>
        <w:tab/>
        <w:t>___</w:t>
      </w:r>
    </w:p>
    <w:p w14:paraId="4B9ECDE8" w14:textId="64138EDC"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Drafting</w:t>
      </w:r>
      <w:r>
        <w:rPr>
          <w:rFonts w:asciiTheme="majorHAnsi" w:hAnsiTheme="majorHAnsi"/>
          <w:sz w:val="28"/>
          <w:szCs w:val="28"/>
        </w:rPr>
        <w:tab/>
        <w:t>___</w:t>
      </w:r>
    </w:p>
    <w:p w14:paraId="1F7D538B" w14:textId="215E86DC"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Editing</w:t>
      </w:r>
      <w:r>
        <w:rPr>
          <w:rFonts w:asciiTheme="majorHAnsi" w:hAnsiTheme="majorHAnsi"/>
          <w:sz w:val="28"/>
          <w:szCs w:val="28"/>
        </w:rPr>
        <w:tab/>
        <w:t>___</w:t>
      </w:r>
    </w:p>
    <w:p w14:paraId="4BC8C024" w14:textId="46CFA6F3"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Brainstorming or Conceptualizing</w:t>
      </w:r>
      <w:r>
        <w:rPr>
          <w:rFonts w:asciiTheme="majorHAnsi" w:hAnsiTheme="majorHAnsi"/>
          <w:sz w:val="28"/>
          <w:szCs w:val="28"/>
        </w:rPr>
        <w:tab/>
        <w:t>___</w:t>
      </w:r>
    </w:p>
    <w:p w14:paraId="7C9DA4FE" w14:textId="0B64690F"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Experimenting</w:t>
      </w:r>
      <w:r>
        <w:rPr>
          <w:rFonts w:asciiTheme="majorHAnsi" w:hAnsiTheme="majorHAnsi"/>
          <w:sz w:val="28"/>
          <w:szCs w:val="28"/>
        </w:rPr>
        <w:tab/>
        <w:t>___</w:t>
      </w:r>
    </w:p>
    <w:p w14:paraId="274489BA" w14:textId="027B71DE"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Sharing Ideas with others</w:t>
      </w:r>
      <w:r>
        <w:rPr>
          <w:rFonts w:asciiTheme="majorHAnsi" w:hAnsiTheme="majorHAnsi"/>
          <w:sz w:val="28"/>
          <w:szCs w:val="28"/>
        </w:rPr>
        <w:tab/>
        <w:t>___</w:t>
      </w:r>
    </w:p>
    <w:p w14:paraId="60424289" w14:textId="77777777"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Practicing technique</w:t>
      </w:r>
      <w:r>
        <w:rPr>
          <w:rFonts w:asciiTheme="majorHAnsi" w:hAnsiTheme="majorHAnsi"/>
          <w:sz w:val="28"/>
          <w:szCs w:val="28"/>
        </w:rPr>
        <w:tab/>
        <w:t>___</w:t>
      </w:r>
    </w:p>
    <w:p w14:paraId="58E8FE6F" w14:textId="28BA9237"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Working on new material</w:t>
      </w:r>
      <w:r>
        <w:rPr>
          <w:rFonts w:asciiTheme="majorHAnsi" w:hAnsiTheme="majorHAnsi"/>
          <w:sz w:val="28"/>
          <w:szCs w:val="28"/>
        </w:rPr>
        <w:tab/>
        <w:t>___</w:t>
      </w:r>
    </w:p>
    <w:p w14:paraId="44AFE83B" w14:textId="18880B92"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t>Focusing ideas</w:t>
      </w:r>
      <w:r>
        <w:rPr>
          <w:rFonts w:asciiTheme="majorHAnsi" w:hAnsiTheme="majorHAnsi"/>
          <w:sz w:val="28"/>
          <w:szCs w:val="28"/>
        </w:rPr>
        <w:tab/>
        <w:t>___</w:t>
      </w:r>
    </w:p>
    <w:p w14:paraId="10B7696A" w14:textId="1052F0B5" w:rsidR="00734CE9"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r>
      <w:r w:rsidRPr="000169E4">
        <w:rPr>
          <w:rFonts w:asciiTheme="majorHAnsi" w:hAnsiTheme="majorHAnsi"/>
          <w:sz w:val="28"/>
          <w:szCs w:val="28"/>
        </w:rPr>
        <w:t xml:space="preserve">Solving problems for practice </w:t>
      </w:r>
      <w:r w:rsidRPr="000169E4">
        <w:rPr>
          <w:rFonts w:asciiTheme="majorHAnsi" w:hAnsiTheme="majorHAnsi"/>
          <w:sz w:val="28"/>
          <w:szCs w:val="28"/>
        </w:rPr>
        <w:tab/>
        <w:t>___</w:t>
      </w:r>
    </w:p>
    <w:p w14:paraId="0B9A6784" w14:textId="1227E7FF" w:rsidR="00581D68" w:rsidRPr="000169E4"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r>
      <w:r w:rsidR="00581D68" w:rsidRPr="000169E4">
        <w:rPr>
          <w:rFonts w:asciiTheme="majorHAnsi" w:hAnsiTheme="majorHAnsi"/>
          <w:sz w:val="28"/>
          <w:szCs w:val="28"/>
        </w:rPr>
        <w:t xml:space="preserve">Reviewing homework solutions </w:t>
      </w:r>
      <w:r w:rsidR="004B71CA" w:rsidRPr="000169E4">
        <w:rPr>
          <w:rFonts w:asciiTheme="majorHAnsi" w:hAnsiTheme="majorHAnsi"/>
          <w:sz w:val="28"/>
          <w:szCs w:val="28"/>
        </w:rPr>
        <w:tab/>
        <w:t>___</w:t>
      </w:r>
    </w:p>
    <w:p w14:paraId="3CB6AD05" w14:textId="43EEC080" w:rsidR="00581D68" w:rsidRPr="000169E4"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581D68" w:rsidRPr="000169E4">
        <w:rPr>
          <w:rFonts w:asciiTheme="majorHAnsi" w:hAnsiTheme="majorHAnsi"/>
          <w:sz w:val="28"/>
          <w:szCs w:val="28"/>
        </w:rPr>
        <w:t xml:space="preserve">Reviewing your own notes </w:t>
      </w:r>
      <w:r w:rsidR="004B71CA" w:rsidRPr="000169E4">
        <w:rPr>
          <w:rFonts w:asciiTheme="majorHAnsi" w:hAnsiTheme="majorHAnsi"/>
          <w:sz w:val="28"/>
          <w:szCs w:val="28"/>
        </w:rPr>
        <w:tab/>
        <w:t>___</w:t>
      </w:r>
    </w:p>
    <w:p w14:paraId="36308D5F" w14:textId="77777777" w:rsidR="00734CE9" w:rsidRDefault="005F656C" w:rsidP="00160253">
      <w:pPr>
        <w:widowControl w:val="0"/>
        <w:tabs>
          <w:tab w:val="left" w:pos="45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734CE9">
        <w:rPr>
          <w:rFonts w:asciiTheme="majorHAnsi" w:hAnsiTheme="majorHAnsi"/>
          <w:sz w:val="28"/>
          <w:szCs w:val="28"/>
        </w:rPr>
        <w:t>Reviewing concepts and ideas</w:t>
      </w:r>
      <w:r w:rsidR="00734CE9">
        <w:rPr>
          <w:rFonts w:asciiTheme="majorHAnsi" w:hAnsiTheme="majorHAnsi"/>
          <w:sz w:val="28"/>
          <w:szCs w:val="28"/>
        </w:rPr>
        <w:tab/>
        <w:t>___</w:t>
      </w:r>
    </w:p>
    <w:p w14:paraId="2678231C" w14:textId="14FC7D93" w:rsidR="005F656C" w:rsidRPr="000169E4" w:rsidRDefault="00734CE9" w:rsidP="00160253">
      <w:pPr>
        <w:widowControl w:val="0"/>
        <w:tabs>
          <w:tab w:val="left" w:pos="450"/>
          <w:tab w:val="left" w:pos="6030"/>
        </w:tabs>
        <w:autoSpaceDE w:val="0"/>
        <w:autoSpaceDN w:val="0"/>
        <w:adjustRightInd w:val="0"/>
        <w:ind w:right="-180"/>
        <w:rPr>
          <w:rFonts w:asciiTheme="majorHAnsi" w:hAnsiTheme="majorHAnsi"/>
          <w:sz w:val="28"/>
          <w:szCs w:val="28"/>
        </w:rPr>
      </w:pPr>
      <w:r>
        <w:rPr>
          <w:rFonts w:asciiTheme="majorHAnsi" w:hAnsiTheme="majorHAnsi"/>
          <w:sz w:val="28"/>
          <w:szCs w:val="28"/>
        </w:rPr>
        <w:tab/>
      </w:r>
      <w:r w:rsidR="00581D68" w:rsidRPr="000169E4">
        <w:rPr>
          <w:rFonts w:asciiTheme="majorHAnsi" w:hAnsiTheme="majorHAnsi"/>
          <w:sz w:val="28"/>
          <w:szCs w:val="28"/>
        </w:rPr>
        <w:t>Review</w:t>
      </w:r>
      <w:r w:rsidR="005F656C" w:rsidRPr="000169E4">
        <w:rPr>
          <w:rFonts w:asciiTheme="majorHAnsi" w:hAnsiTheme="majorHAnsi"/>
          <w:sz w:val="28"/>
          <w:szCs w:val="28"/>
        </w:rPr>
        <w:t xml:space="preserve">ing </w:t>
      </w:r>
      <w:r>
        <w:rPr>
          <w:rFonts w:asciiTheme="majorHAnsi" w:hAnsiTheme="majorHAnsi"/>
          <w:sz w:val="28"/>
          <w:szCs w:val="28"/>
        </w:rPr>
        <w:t xml:space="preserve">other </w:t>
      </w:r>
      <w:r w:rsidR="005F656C" w:rsidRPr="000169E4">
        <w:rPr>
          <w:rFonts w:asciiTheme="majorHAnsi" w:hAnsiTheme="majorHAnsi"/>
          <w:sz w:val="28"/>
          <w:szCs w:val="28"/>
        </w:rPr>
        <w:t xml:space="preserve">materials </w:t>
      </w:r>
      <w:r>
        <w:rPr>
          <w:rFonts w:asciiTheme="majorHAnsi" w:hAnsiTheme="majorHAnsi"/>
          <w:sz w:val="28"/>
          <w:szCs w:val="28"/>
        </w:rPr>
        <w:t>(which?)</w:t>
      </w:r>
      <w:r w:rsidR="005F656C" w:rsidRPr="000169E4">
        <w:rPr>
          <w:rFonts w:asciiTheme="majorHAnsi" w:hAnsiTheme="majorHAnsi"/>
          <w:sz w:val="28"/>
          <w:szCs w:val="28"/>
        </w:rPr>
        <w:t> </w:t>
      </w:r>
      <w:r w:rsidR="005F656C" w:rsidRPr="000169E4">
        <w:rPr>
          <w:rFonts w:asciiTheme="majorHAnsi" w:hAnsiTheme="majorHAnsi"/>
          <w:sz w:val="28"/>
          <w:szCs w:val="28"/>
        </w:rPr>
        <w:tab/>
        <w:t>___</w:t>
      </w:r>
    </w:p>
    <w:p w14:paraId="0F1612AA" w14:textId="0EEB3CC2" w:rsidR="00581D68" w:rsidRPr="000169E4" w:rsidRDefault="005F656C" w:rsidP="00160253">
      <w:pPr>
        <w:widowControl w:val="0"/>
        <w:tabs>
          <w:tab w:val="left" w:pos="450"/>
          <w:tab w:val="left" w:pos="720"/>
          <w:tab w:val="left" w:pos="603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ab/>
      </w:r>
      <w:r w:rsidR="00581D68" w:rsidRPr="000169E4">
        <w:rPr>
          <w:rFonts w:asciiTheme="majorHAnsi" w:hAnsiTheme="majorHAnsi"/>
          <w:sz w:val="28"/>
          <w:szCs w:val="28"/>
        </w:rPr>
        <w:t xml:space="preserve">Other  (Please specify: ______________________ ) </w:t>
      </w:r>
    </w:p>
    <w:p w14:paraId="43A1EF4C" w14:textId="77777777" w:rsidR="00581D68" w:rsidRPr="000169E4" w:rsidRDefault="00581D6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p>
    <w:p w14:paraId="2EC70556" w14:textId="77777777" w:rsidR="008026F4" w:rsidRPr="000169E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r w:rsidRPr="000169E4">
        <w:rPr>
          <w:rFonts w:asciiTheme="majorHAnsi" w:hAnsiTheme="majorHAnsi" w:cs="Avenir Book"/>
          <w:b/>
          <w:bCs/>
          <w:sz w:val="28"/>
          <w:szCs w:val="28"/>
        </w:rPr>
        <w:t>Comparison</w:t>
      </w:r>
      <w:r w:rsidRPr="000169E4">
        <w:rPr>
          <w:rFonts w:asciiTheme="majorHAnsi" w:hAnsiTheme="majorHAnsi" w:cs="Avenir Roman"/>
          <w:sz w:val="28"/>
          <w:szCs w:val="28"/>
        </w:rPr>
        <w:t xml:space="preserve">: </w:t>
      </w:r>
    </w:p>
    <w:p w14:paraId="0998BF03" w14:textId="77777777" w:rsidR="00400E45" w:rsidRPr="000169E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 xml:space="preserve">Now that you have listened to my feedback, the feedback of your classmates, looked over your graded exam, read my response to your paper etc. </w:t>
      </w:r>
    </w:p>
    <w:p w14:paraId="72DD54A1" w14:textId="0FB98CA1" w:rsidR="00400E45" w:rsidRPr="000169E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 xml:space="preserve">3. </w:t>
      </w:r>
      <w:r w:rsidR="00F37574" w:rsidRPr="000169E4">
        <w:rPr>
          <w:rFonts w:asciiTheme="majorHAnsi" w:hAnsiTheme="majorHAnsi" w:cs="Avenir Roman"/>
          <w:sz w:val="28"/>
          <w:szCs w:val="28"/>
        </w:rPr>
        <w:t>What kinds of mistakes did you make?</w:t>
      </w:r>
    </w:p>
    <w:p w14:paraId="0477FE9E" w14:textId="68B7B9B1" w:rsidR="00F37574" w:rsidRPr="000169E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 xml:space="preserve">3. </w:t>
      </w:r>
      <w:r w:rsidR="00F37574" w:rsidRPr="000169E4">
        <w:rPr>
          <w:rFonts w:asciiTheme="majorHAnsi" w:hAnsiTheme="majorHAnsi" w:cs="Avenir Roman"/>
          <w:sz w:val="28"/>
          <w:szCs w:val="28"/>
        </w:rPr>
        <w:t>Estimate the points you lost due to</w:t>
      </w:r>
    </w:p>
    <w:p w14:paraId="0A6FA528" w14:textId="245FD04B" w:rsidR="00F37574" w:rsidRPr="000169E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r>
      <w:r w:rsidR="0089392B" w:rsidRPr="000169E4">
        <w:rPr>
          <w:rFonts w:asciiTheme="majorHAnsi" w:hAnsiTheme="majorHAnsi" w:cs="Avenir Roman"/>
          <w:sz w:val="28"/>
          <w:szCs w:val="28"/>
        </w:rPr>
        <w:t>Trouble</w:t>
      </w:r>
      <w:r w:rsidR="00F37574" w:rsidRPr="000169E4">
        <w:rPr>
          <w:rFonts w:asciiTheme="majorHAnsi" w:hAnsiTheme="majorHAnsi" w:cs="Avenir Roman"/>
          <w:sz w:val="28"/>
          <w:szCs w:val="28"/>
        </w:rPr>
        <w:t xml:space="preserve"> understanding a concept</w:t>
      </w:r>
      <w:r w:rsidR="00400E45" w:rsidRPr="000169E4">
        <w:rPr>
          <w:rFonts w:asciiTheme="majorHAnsi" w:hAnsiTheme="majorHAnsi" w:cs="Avenir Roman"/>
          <w:sz w:val="28"/>
          <w:szCs w:val="28"/>
        </w:rPr>
        <w:t xml:space="preserve"> (or list specific concepts)</w:t>
      </w:r>
      <w:r w:rsidRPr="000169E4">
        <w:rPr>
          <w:rFonts w:asciiTheme="majorHAnsi" w:hAnsiTheme="majorHAnsi" w:cs="Avenir Roman"/>
          <w:sz w:val="28"/>
          <w:szCs w:val="28"/>
        </w:rPr>
        <w:tab/>
        <w:t>___</w:t>
      </w:r>
    </w:p>
    <w:p w14:paraId="4F6ACFF2" w14:textId="77777777" w:rsidR="0089392B" w:rsidRPr="000169E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t>Trouble remembering lines/formulas/structures</w:t>
      </w:r>
      <w:r w:rsidRPr="000169E4">
        <w:rPr>
          <w:rFonts w:asciiTheme="majorHAnsi" w:hAnsiTheme="majorHAnsi" w:cs="Avenir Roman"/>
          <w:sz w:val="28"/>
          <w:szCs w:val="28"/>
        </w:rPr>
        <w:tab/>
        <w:t>___</w:t>
      </w:r>
    </w:p>
    <w:p w14:paraId="4FB85DCA" w14:textId="77777777" w:rsidR="0089392B" w:rsidRPr="000169E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t>Trouble with definitions</w:t>
      </w:r>
      <w:r w:rsidRPr="000169E4">
        <w:rPr>
          <w:rFonts w:asciiTheme="majorHAnsi" w:hAnsiTheme="majorHAnsi" w:cs="Avenir Roman"/>
          <w:sz w:val="28"/>
          <w:szCs w:val="28"/>
        </w:rPr>
        <w:tab/>
        <w:t>___</w:t>
      </w:r>
    </w:p>
    <w:p w14:paraId="22167B9B" w14:textId="77777777" w:rsidR="00535617"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r>
      <w:r w:rsidR="00535617">
        <w:rPr>
          <w:rFonts w:asciiTheme="majorHAnsi" w:hAnsiTheme="majorHAnsi" w:cs="Avenir Roman"/>
          <w:sz w:val="28"/>
          <w:szCs w:val="28"/>
        </w:rPr>
        <w:t>Trouble with technique</w:t>
      </w:r>
      <w:r w:rsidR="00535617">
        <w:rPr>
          <w:rFonts w:asciiTheme="majorHAnsi" w:hAnsiTheme="majorHAnsi" w:cs="Avenir Roman"/>
          <w:sz w:val="28"/>
          <w:szCs w:val="28"/>
        </w:rPr>
        <w:tab/>
        <w:t>___</w:t>
      </w:r>
    </w:p>
    <w:p w14:paraId="16C6CDF8" w14:textId="423A4191" w:rsidR="00535617"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Pr>
          <w:rFonts w:asciiTheme="majorHAnsi" w:hAnsiTheme="majorHAnsi" w:cs="Avenir Roman"/>
          <w:sz w:val="28"/>
          <w:szCs w:val="28"/>
        </w:rPr>
        <w:tab/>
        <w:t>Not concentrating/focused enough</w:t>
      </w:r>
      <w:r>
        <w:rPr>
          <w:rFonts w:asciiTheme="majorHAnsi" w:hAnsiTheme="majorHAnsi" w:cs="Avenir Roman"/>
          <w:sz w:val="28"/>
          <w:szCs w:val="28"/>
        </w:rPr>
        <w:tab/>
        <w:t>___</w:t>
      </w:r>
    </w:p>
    <w:p w14:paraId="781F9405" w14:textId="7C757C9B" w:rsidR="00F37574" w:rsidRPr="000169E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Pr>
          <w:rFonts w:asciiTheme="majorHAnsi" w:hAnsiTheme="majorHAnsi" w:cs="Avenir Roman"/>
          <w:sz w:val="28"/>
          <w:szCs w:val="28"/>
        </w:rPr>
        <w:tab/>
      </w:r>
      <w:r w:rsidR="0089392B" w:rsidRPr="000169E4">
        <w:rPr>
          <w:rFonts w:asciiTheme="majorHAnsi" w:hAnsiTheme="majorHAnsi" w:cs="Avenir Roman"/>
          <w:sz w:val="28"/>
          <w:szCs w:val="28"/>
        </w:rPr>
        <w:t>Careless mistakes</w:t>
      </w:r>
      <w:r w:rsidR="008026F4" w:rsidRPr="000169E4">
        <w:rPr>
          <w:rFonts w:asciiTheme="majorHAnsi" w:hAnsiTheme="majorHAnsi" w:cs="Avenir Roman"/>
          <w:sz w:val="28"/>
          <w:szCs w:val="28"/>
        </w:rPr>
        <w:tab/>
        <w:t>___</w:t>
      </w:r>
    </w:p>
    <w:p w14:paraId="4FF229DF" w14:textId="77777777" w:rsidR="00535617"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r>
      <w:r w:rsidR="00535617">
        <w:rPr>
          <w:rFonts w:asciiTheme="majorHAnsi" w:hAnsiTheme="majorHAnsi" w:cs="Avenir Roman"/>
          <w:sz w:val="28"/>
          <w:szCs w:val="28"/>
        </w:rPr>
        <w:t>Lack of preparation</w:t>
      </w:r>
      <w:r w:rsidR="00535617">
        <w:rPr>
          <w:rFonts w:asciiTheme="majorHAnsi" w:hAnsiTheme="majorHAnsi" w:cs="Avenir Roman"/>
          <w:sz w:val="28"/>
          <w:szCs w:val="28"/>
        </w:rPr>
        <w:tab/>
        <w:t>___</w:t>
      </w:r>
    </w:p>
    <w:p w14:paraId="6E7E6F43" w14:textId="7EF9B0AA" w:rsidR="00F37574" w:rsidRPr="000169E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Pr>
          <w:rFonts w:asciiTheme="majorHAnsi" w:hAnsiTheme="majorHAnsi" w:cs="Avenir Roman"/>
          <w:sz w:val="28"/>
          <w:szCs w:val="28"/>
        </w:rPr>
        <w:tab/>
      </w:r>
      <w:r w:rsidR="008026F4" w:rsidRPr="000169E4">
        <w:rPr>
          <w:rFonts w:asciiTheme="majorHAnsi" w:hAnsiTheme="majorHAnsi" w:cs="Avenir Roman"/>
          <w:sz w:val="28"/>
          <w:szCs w:val="28"/>
        </w:rPr>
        <w:t>N</w:t>
      </w:r>
      <w:r w:rsidR="00F37574" w:rsidRPr="000169E4">
        <w:rPr>
          <w:rFonts w:asciiTheme="majorHAnsi" w:hAnsiTheme="majorHAnsi" w:cs="Avenir Roman"/>
          <w:sz w:val="28"/>
          <w:szCs w:val="28"/>
        </w:rPr>
        <w:t>ot being able to formulate an approach to the problem</w:t>
      </w:r>
      <w:r w:rsidR="008026F4" w:rsidRPr="000169E4">
        <w:rPr>
          <w:rFonts w:asciiTheme="majorHAnsi" w:hAnsiTheme="majorHAnsi" w:cs="Avenir Roman"/>
          <w:sz w:val="28"/>
          <w:szCs w:val="28"/>
        </w:rPr>
        <w:tab/>
        <w:t>___</w:t>
      </w:r>
    </w:p>
    <w:p w14:paraId="037F4977" w14:textId="5E3C7CBC" w:rsidR="00F37574" w:rsidRPr="000169E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t>A</w:t>
      </w:r>
      <w:r w:rsidR="00F37574" w:rsidRPr="000169E4">
        <w:rPr>
          <w:rFonts w:asciiTheme="majorHAnsi" w:hAnsiTheme="majorHAnsi" w:cs="Avenir Roman"/>
          <w:sz w:val="28"/>
          <w:szCs w:val="28"/>
        </w:rPr>
        <w:t>rithmetic/grammatical errors</w:t>
      </w:r>
      <w:r w:rsidRPr="000169E4">
        <w:rPr>
          <w:rFonts w:asciiTheme="majorHAnsi" w:hAnsiTheme="majorHAnsi" w:cs="Avenir Roman"/>
          <w:sz w:val="28"/>
          <w:szCs w:val="28"/>
        </w:rPr>
        <w:tab/>
        <w:t>___</w:t>
      </w:r>
    </w:p>
    <w:p w14:paraId="6EF2F748" w14:textId="3CCF1ABA" w:rsidR="0089392B" w:rsidRPr="000169E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t>Unclear expectations</w:t>
      </w:r>
      <w:r w:rsidRPr="000169E4">
        <w:rPr>
          <w:rFonts w:asciiTheme="majorHAnsi" w:hAnsiTheme="majorHAnsi" w:cs="Avenir Roman"/>
          <w:sz w:val="28"/>
          <w:szCs w:val="28"/>
        </w:rPr>
        <w:tab/>
        <w:t>___</w:t>
      </w:r>
    </w:p>
    <w:p w14:paraId="10621037" w14:textId="41E984AF" w:rsidR="00400E45" w:rsidRPr="000169E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t>Reviewed the wrong material</w:t>
      </w:r>
      <w:r w:rsidRPr="000169E4">
        <w:rPr>
          <w:rFonts w:asciiTheme="majorHAnsi" w:hAnsiTheme="majorHAnsi" w:cs="Avenir Roman"/>
          <w:sz w:val="28"/>
          <w:szCs w:val="28"/>
        </w:rPr>
        <w:tab/>
        <w:t>___</w:t>
      </w:r>
    </w:p>
    <w:p w14:paraId="5C54BD13" w14:textId="77777777" w:rsidR="00734CE9"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sidRPr="000169E4">
        <w:rPr>
          <w:rFonts w:asciiTheme="majorHAnsi" w:hAnsiTheme="majorHAnsi" w:cs="Avenir Roman"/>
          <w:sz w:val="28"/>
          <w:szCs w:val="28"/>
        </w:rPr>
        <w:tab/>
      </w:r>
      <w:r w:rsidR="00734CE9">
        <w:rPr>
          <w:rFonts w:asciiTheme="majorHAnsi" w:hAnsiTheme="majorHAnsi" w:cs="Avenir Roman"/>
          <w:sz w:val="28"/>
          <w:szCs w:val="28"/>
        </w:rPr>
        <w:t>Not practicing enough</w:t>
      </w:r>
      <w:r w:rsidR="00734CE9">
        <w:rPr>
          <w:rFonts w:asciiTheme="majorHAnsi" w:hAnsiTheme="majorHAnsi" w:cs="Avenir Roman"/>
          <w:sz w:val="28"/>
          <w:szCs w:val="28"/>
        </w:rPr>
        <w:tab/>
        <w:t>___</w:t>
      </w:r>
    </w:p>
    <w:p w14:paraId="58A773AC" w14:textId="3125ED63" w:rsidR="00734CE9"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Pr>
          <w:rFonts w:asciiTheme="majorHAnsi" w:hAnsiTheme="majorHAnsi" w:cs="Avenir Roman"/>
          <w:sz w:val="28"/>
          <w:szCs w:val="28"/>
        </w:rPr>
        <w:tab/>
        <w:t>Anxiety  (and specifically over what?)</w:t>
      </w:r>
      <w:r>
        <w:rPr>
          <w:rFonts w:asciiTheme="majorHAnsi" w:hAnsiTheme="majorHAnsi" w:cs="Avenir Roman"/>
          <w:sz w:val="28"/>
          <w:szCs w:val="28"/>
        </w:rPr>
        <w:tab/>
        <w:t>___</w:t>
      </w:r>
    </w:p>
    <w:p w14:paraId="1D14CC2C" w14:textId="3E9791ED" w:rsidR="00400E45" w:rsidRPr="000169E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 w:val="28"/>
          <w:szCs w:val="28"/>
        </w:rPr>
      </w:pPr>
      <w:r>
        <w:rPr>
          <w:rFonts w:asciiTheme="majorHAnsi" w:hAnsiTheme="majorHAnsi" w:cs="Avenir Roman"/>
          <w:sz w:val="28"/>
          <w:szCs w:val="28"/>
        </w:rPr>
        <w:tab/>
      </w:r>
      <w:r w:rsidR="00400E45" w:rsidRPr="000169E4">
        <w:rPr>
          <w:rFonts w:asciiTheme="majorHAnsi" w:hAnsiTheme="majorHAnsi" w:cs="Avenir Roman"/>
          <w:sz w:val="28"/>
          <w:szCs w:val="28"/>
        </w:rPr>
        <w:t>Other</w:t>
      </w:r>
      <w:r w:rsidR="00400E45" w:rsidRPr="000169E4">
        <w:rPr>
          <w:rFonts w:asciiTheme="majorHAnsi" w:hAnsiTheme="majorHAnsi" w:cs="Avenir Roman"/>
          <w:sz w:val="28"/>
          <w:szCs w:val="28"/>
        </w:rPr>
        <w:tab/>
      </w:r>
      <w:r w:rsidR="00400E45" w:rsidRPr="000169E4">
        <w:rPr>
          <w:rFonts w:asciiTheme="majorHAnsi" w:hAnsiTheme="majorHAnsi" w:cs="Avenir Roman"/>
          <w:sz w:val="28"/>
          <w:szCs w:val="28"/>
        </w:rPr>
        <w:tab/>
      </w:r>
      <w:r w:rsidR="00400E45" w:rsidRPr="000169E4">
        <w:rPr>
          <w:rFonts w:asciiTheme="majorHAnsi" w:hAnsiTheme="majorHAnsi" w:cs="Avenir Roman"/>
          <w:sz w:val="28"/>
          <w:szCs w:val="28"/>
        </w:rPr>
        <w:tab/>
        <w:t>___</w:t>
      </w:r>
    </w:p>
    <w:p w14:paraId="6C43602A" w14:textId="24252956" w:rsidR="00400E45" w:rsidRDefault="00400E45" w:rsidP="00400E45">
      <w:pPr>
        <w:widowControl w:val="0"/>
        <w:tabs>
          <w:tab w:val="left" w:pos="220"/>
          <w:tab w:val="left" w:pos="72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 xml:space="preserve">3. After having completed this assignment, rate each of the following statements in terms of how true it is for you on a scale </w:t>
      </w:r>
      <w:r w:rsidR="00160253" w:rsidRPr="000169E4">
        <w:rPr>
          <w:rFonts w:asciiTheme="majorHAnsi" w:hAnsiTheme="majorHAnsi"/>
          <w:sz w:val="28"/>
          <w:szCs w:val="28"/>
        </w:rPr>
        <w:t>from 1-5</w:t>
      </w:r>
    </w:p>
    <w:p w14:paraId="4BFB5E7F" w14:textId="056507FB" w:rsidR="00535617" w:rsidRPr="000169E4" w:rsidRDefault="00535617" w:rsidP="00400E45">
      <w:pPr>
        <w:widowControl w:val="0"/>
        <w:tabs>
          <w:tab w:val="left" w:pos="220"/>
          <w:tab w:val="left" w:pos="720"/>
        </w:tabs>
        <w:autoSpaceDE w:val="0"/>
        <w:autoSpaceDN w:val="0"/>
        <w:adjustRightInd w:val="0"/>
        <w:ind w:right="-180"/>
        <w:rPr>
          <w:rFonts w:asciiTheme="majorHAnsi" w:hAnsiTheme="majorHAnsi"/>
          <w:sz w:val="28"/>
          <w:szCs w:val="28"/>
        </w:rPr>
      </w:pPr>
      <w:r>
        <w:rPr>
          <w:rFonts w:asciiTheme="majorHAnsi" w:hAnsiTheme="majorHAnsi"/>
          <w:sz w:val="28"/>
          <w:szCs w:val="28"/>
        </w:rPr>
        <w:tab/>
        <w:t>(similar list)</w:t>
      </w:r>
      <w:bookmarkStart w:id="0" w:name="_GoBack"/>
      <w:bookmarkEnd w:id="0"/>
    </w:p>
    <w:p w14:paraId="3E8927C2" w14:textId="77777777" w:rsidR="008026F4" w:rsidRPr="000169E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 w:val="28"/>
          <w:szCs w:val="28"/>
        </w:rPr>
      </w:pPr>
    </w:p>
    <w:p w14:paraId="453211E7" w14:textId="77777777" w:rsidR="00F37574" w:rsidRPr="000169E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 w:val="28"/>
          <w:szCs w:val="28"/>
        </w:rPr>
      </w:pPr>
      <w:r w:rsidRPr="000169E4">
        <w:rPr>
          <w:rFonts w:asciiTheme="majorHAnsi" w:hAnsiTheme="majorHAnsi" w:cs="Avenir Book"/>
          <w:b/>
          <w:bCs/>
          <w:sz w:val="28"/>
          <w:szCs w:val="28"/>
        </w:rPr>
        <w:t>Adjustment:</w:t>
      </w:r>
    </w:p>
    <w:p w14:paraId="2CE5A32F" w14:textId="4B18E871" w:rsidR="00F37574" w:rsidRPr="000169E4" w:rsidRDefault="00400E45" w:rsidP="00400E45">
      <w:pPr>
        <w:tabs>
          <w:tab w:val="left" w:pos="180"/>
          <w:tab w:val="left" w:pos="360"/>
          <w:tab w:val="left" w:pos="540"/>
        </w:tabs>
        <w:ind w:right="-180"/>
        <w:rPr>
          <w:rFonts w:asciiTheme="majorHAnsi" w:hAnsiTheme="majorHAnsi" w:cs="Avenir Roman"/>
          <w:sz w:val="28"/>
          <w:szCs w:val="28"/>
        </w:rPr>
      </w:pPr>
      <w:r w:rsidRPr="000169E4">
        <w:rPr>
          <w:rFonts w:asciiTheme="majorHAnsi" w:hAnsiTheme="majorHAnsi" w:cs="Avenir Roman"/>
          <w:sz w:val="28"/>
          <w:szCs w:val="28"/>
        </w:rPr>
        <w:t>4. Name at least three things you will do differently next time in preparing. Be specific. For example, will you spend more time, start your preparation earlier, change a specific study habit, try a new one (if so, try to name it), sharpen some other skill (if so, name it), participate in more review opportunities or something else?</w:t>
      </w:r>
    </w:p>
    <w:p w14:paraId="00B21ADE" w14:textId="159A274C" w:rsidR="00F37574" w:rsidRPr="000169E4" w:rsidRDefault="00400E45" w:rsidP="00400E45">
      <w:pPr>
        <w:tabs>
          <w:tab w:val="left" w:pos="180"/>
          <w:tab w:val="left" w:pos="360"/>
          <w:tab w:val="left" w:pos="540"/>
        </w:tabs>
        <w:ind w:right="-180"/>
        <w:rPr>
          <w:rFonts w:asciiTheme="majorHAnsi" w:hAnsiTheme="majorHAnsi" w:cs="Avenir Roman"/>
          <w:sz w:val="28"/>
          <w:szCs w:val="28"/>
        </w:rPr>
      </w:pPr>
      <w:r w:rsidRPr="000169E4">
        <w:rPr>
          <w:rFonts w:asciiTheme="majorHAnsi" w:hAnsiTheme="majorHAnsi" w:cs="Avenir Roman"/>
          <w:sz w:val="28"/>
          <w:szCs w:val="28"/>
        </w:rPr>
        <w:t xml:space="preserve">4. </w:t>
      </w:r>
      <w:r w:rsidR="00F37574" w:rsidRPr="000169E4">
        <w:rPr>
          <w:rFonts w:asciiTheme="majorHAnsi" w:hAnsiTheme="majorHAnsi" w:cs="Avenir Roman"/>
          <w:sz w:val="28"/>
          <w:szCs w:val="28"/>
        </w:rPr>
        <w:t>What study /practice strategy worked best/worst?</w:t>
      </w:r>
    </w:p>
    <w:p w14:paraId="703CBD3D" w14:textId="6534C5F2" w:rsidR="00400E45" w:rsidRPr="000169E4" w:rsidRDefault="00400E45" w:rsidP="00400E45">
      <w:pPr>
        <w:widowControl w:val="0"/>
        <w:tabs>
          <w:tab w:val="left" w:pos="220"/>
          <w:tab w:val="left" w:pos="72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4. Students sometimes have difficulty drawing appropriate force-body diagrams and applying Newton’s second law appropriately. Was either of these a difficulty for you (check question 2 on the exam)? If so, try to self-assess your understanding: Identify what aspect of these skills are causing you difficulty and what you can do to improve your ability to solve problems using these skills.</w:t>
      </w:r>
    </w:p>
    <w:p w14:paraId="29F14EF6" w14:textId="2E3767E3" w:rsidR="00581D68" w:rsidRPr="000169E4" w:rsidRDefault="00400E45" w:rsidP="00400E45">
      <w:pPr>
        <w:widowControl w:val="0"/>
        <w:tabs>
          <w:tab w:val="left" w:pos="220"/>
          <w:tab w:val="left" w:pos="720"/>
        </w:tabs>
        <w:autoSpaceDE w:val="0"/>
        <w:autoSpaceDN w:val="0"/>
        <w:adjustRightInd w:val="0"/>
        <w:ind w:right="-180"/>
        <w:rPr>
          <w:rFonts w:asciiTheme="majorHAnsi" w:hAnsiTheme="majorHAnsi"/>
          <w:sz w:val="28"/>
          <w:szCs w:val="28"/>
        </w:rPr>
      </w:pPr>
      <w:r w:rsidRPr="000169E4">
        <w:rPr>
          <w:rFonts w:asciiTheme="majorHAnsi" w:hAnsiTheme="majorHAnsi"/>
          <w:sz w:val="28"/>
          <w:szCs w:val="28"/>
        </w:rPr>
        <w:t xml:space="preserve">4. </w:t>
      </w:r>
      <w:r w:rsidR="00581D68" w:rsidRPr="000169E4">
        <w:rPr>
          <w:rFonts w:asciiTheme="majorHAnsi" w:hAnsiTheme="majorHAnsi"/>
          <w:sz w:val="28"/>
          <w:szCs w:val="28"/>
        </w:rPr>
        <w:t>What aspect(s) of your preparation for this exam</w:t>
      </w:r>
      <w:r w:rsidRPr="000169E4">
        <w:rPr>
          <w:rFonts w:asciiTheme="majorHAnsi" w:hAnsiTheme="majorHAnsi"/>
          <w:sz w:val="28"/>
          <w:szCs w:val="28"/>
        </w:rPr>
        <w:t>/session</w:t>
      </w:r>
      <w:r w:rsidR="00581D68" w:rsidRPr="000169E4">
        <w:rPr>
          <w:rFonts w:asciiTheme="majorHAnsi" w:hAnsiTheme="majorHAnsi"/>
          <w:sz w:val="28"/>
          <w:szCs w:val="28"/>
        </w:rPr>
        <w:t xml:space="preserve"> seemed different from your exam</w:t>
      </w:r>
      <w:r w:rsidRPr="000169E4">
        <w:rPr>
          <w:rFonts w:asciiTheme="majorHAnsi" w:hAnsiTheme="majorHAnsi"/>
          <w:sz w:val="28"/>
          <w:szCs w:val="28"/>
        </w:rPr>
        <w:t>/session</w:t>
      </w:r>
      <w:r w:rsidR="00581D68" w:rsidRPr="000169E4">
        <w:rPr>
          <w:rFonts w:asciiTheme="majorHAnsi" w:hAnsiTheme="majorHAnsi"/>
          <w:sz w:val="28"/>
          <w:szCs w:val="28"/>
        </w:rPr>
        <w:t xml:space="preserve"> 1 preparation? Did these changes have any effect? </w:t>
      </w:r>
    </w:p>
    <w:p w14:paraId="2488DFC6" w14:textId="77777777" w:rsidR="00F37574" w:rsidRPr="000169E4" w:rsidRDefault="00F37574" w:rsidP="00F80005">
      <w:pPr>
        <w:tabs>
          <w:tab w:val="left" w:pos="180"/>
          <w:tab w:val="left" w:pos="360"/>
          <w:tab w:val="left" w:pos="540"/>
        </w:tabs>
        <w:rPr>
          <w:rFonts w:asciiTheme="majorHAnsi" w:hAnsiTheme="majorHAnsi"/>
          <w:sz w:val="28"/>
          <w:szCs w:val="28"/>
        </w:rPr>
      </w:pPr>
    </w:p>
    <w:sectPr w:rsidR="00F37574" w:rsidRPr="000169E4" w:rsidSect="009E5B67">
      <w:footerReference w:type="even" r:id="rId12"/>
      <w:footerReference w:type="default" r:id="rId13"/>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22CD7" w14:textId="77777777" w:rsidR="00734CE9" w:rsidRDefault="00734CE9" w:rsidP="00B75CB3">
      <w:r>
        <w:separator/>
      </w:r>
    </w:p>
  </w:endnote>
  <w:endnote w:type="continuationSeparator" w:id="0">
    <w:p w14:paraId="19C66704" w14:textId="77777777" w:rsidR="00734CE9" w:rsidRDefault="00734CE9"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6F5F" w14:textId="77777777" w:rsidR="00734CE9" w:rsidRDefault="00734CE9"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734CE9" w:rsidRDefault="00734CE9" w:rsidP="00B75C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67CB" w14:textId="77777777" w:rsidR="00734CE9" w:rsidRPr="00A958D2" w:rsidRDefault="00734CE9"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535617">
      <w:rPr>
        <w:rStyle w:val="PageNumber"/>
        <w:rFonts w:ascii="Calibri" w:hAnsi="Calibri"/>
        <w:noProof/>
        <w:sz w:val="20"/>
      </w:rPr>
      <w:t>1</w:t>
    </w:r>
    <w:r w:rsidRPr="00A958D2">
      <w:rPr>
        <w:rStyle w:val="PageNumber"/>
        <w:rFonts w:ascii="Calibri" w:hAnsi="Calibri"/>
        <w:sz w:val="20"/>
      </w:rPr>
      <w:fldChar w:fldCharType="end"/>
    </w:r>
  </w:p>
  <w:p w14:paraId="0CD5BD07" w14:textId="298DC04A" w:rsidR="00734CE9" w:rsidRPr="00B75CB3" w:rsidRDefault="00734CE9"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Pr>
        <w:rFonts w:ascii="Calibri" w:hAnsi="Calibri"/>
        <w:sz w:val="20"/>
      </w:rPr>
      <w:t>Cognitive Wrappers</w:t>
    </w:r>
    <w:r w:rsidRPr="00B75CB3">
      <w:rPr>
        <w:rFonts w:ascii="Calibri" w:hAnsi="Calibri"/>
        <w:sz w:val="20"/>
      </w:rPr>
      <w:tab/>
      <w:t>teachingnaked.com</w:t>
    </w:r>
    <w:r w:rsidRPr="00B75CB3">
      <w:rPr>
        <w:rFonts w:ascii="Calibri" w:hAnsi="Calibri"/>
        <w:sz w:val="20"/>
      </w:rPr>
      <w:tab/>
      <w:t xml:space="preserve">  Page    </w:t>
    </w:r>
  </w:p>
  <w:p w14:paraId="7EC166C4" w14:textId="77777777" w:rsidR="00734CE9" w:rsidRDefault="00734C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59741" w14:textId="77777777" w:rsidR="00734CE9" w:rsidRDefault="00734CE9" w:rsidP="00B75CB3">
      <w:r>
        <w:separator/>
      </w:r>
    </w:p>
  </w:footnote>
  <w:footnote w:type="continuationSeparator" w:id="0">
    <w:p w14:paraId="48740DAA" w14:textId="77777777" w:rsidR="00734CE9" w:rsidRDefault="00734CE9" w:rsidP="00B75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904DB"/>
    <w:rsid w:val="001F1393"/>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3B1D"/>
    <w:rsid w:val="00483CF8"/>
    <w:rsid w:val="004914E8"/>
    <w:rsid w:val="004936FF"/>
    <w:rsid w:val="004A21DF"/>
    <w:rsid w:val="004B71CA"/>
    <w:rsid w:val="004E07A6"/>
    <w:rsid w:val="004F7A24"/>
    <w:rsid w:val="005056AE"/>
    <w:rsid w:val="005207CB"/>
    <w:rsid w:val="00535617"/>
    <w:rsid w:val="00545FE0"/>
    <w:rsid w:val="00551A01"/>
    <w:rsid w:val="005578FE"/>
    <w:rsid w:val="00561C70"/>
    <w:rsid w:val="00581D68"/>
    <w:rsid w:val="005873AB"/>
    <w:rsid w:val="00597B1E"/>
    <w:rsid w:val="005F656C"/>
    <w:rsid w:val="00604575"/>
    <w:rsid w:val="0063752E"/>
    <w:rsid w:val="006404E4"/>
    <w:rsid w:val="006512CE"/>
    <w:rsid w:val="00654558"/>
    <w:rsid w:val="00674BB4"/>
    <w:rsid w:val="00701F83"/>
    <w:rsid w:val="00724259"/>
    <w:rsid w:val="007269A1"/>
    <w:rsid w:val="00730A06"/>
    <w:rsid w:val="00734CE9"/>
    <w:rsid w:val="0077487B"/>
    <w:rsid w:val="007972C6"/>
    <w:rsid w:val="007A6A4E"/>
    <w:rsid w:val="007E433C"/>
    <w:rsid w:val="007F7187"/>
    <w:rsid w:val="008026F4"/>
    <w:rsid w:val="00807574"/>
    <w:rsid w:val="00817CCA"/>
    <w:rsid w:val="0082051B"/>
    <w:rsid w:val="00851BA7"/>
    <w:rsid w:val="00854BE1"/>
    <w:rsid w:val="00861168"/>
    <w:rsid w:val="0089392B"/>
    <w:rsid w:val="00895B35"/>
    <w:rsid w:val="008A437F"/>
    <w:rsid w:val="0093211E"/>
    <w:rsid w:val="00935FE2"/>
    <w:rsid w:val="00984448"/>
    <w:rsid w:val="009E5A5F"/>
    <w:rsid w:val="009E5B67"/>
    <w:rsid w:val="009E7692"/>
    <w:rsid w:val="00A166F7"/>
    <w:rsid w:val="00A17215"/>
    <w:rsid w:val="00A32688"/>
    <w:rsid w:val="00A42541"/>
    <w:rsid w:val="00A83EBB"/>
    <w:rsid w:val="00A87EDB"/>
    <w:rsid w:val="00A958D2"/>
    <w:rsid w:val="00AC0BE6"/>
    <w:rsid w:val="00AF70DE"/>
    <w:rsid w:val="00B0714B"/>
    <w:rsid w:val="00B11208"/>
    <w:rsid w:val="00B458F2"/>
    <w:rsid w:val="00B52400"/>
    <w:rsid w:val="00B61C53"/>
    <w:rsid w:val="00B67D6D"/>
    <w:rsid w:val="00B75CB3"/>
    <w:rsid w:val="00B806F9"/>
    <w:rsid w:val="00B96350"/>
    <w:rsid w:val="00BB225B"/>
    <w:rsid w:val="00C12054"/>
    <w:rsid w:val="00C15E13"/>
    <w:rsid w:val="00C31D7D"/>
    <w:rsid w:val="00C5255B"/>
    <w:rsid w:val="00C821F3"/>
    <w:rsid w:val="00CB4AE6"/>
    <w:rsid w:val="00D13BF7"/>
    <w:rsid w:val="00D14322"/>
    <w:rsid w:val="00D27C45"/>
    <w:rsid w:val="00D3331B"/>
    <w:rsid w:val="00D47EAC"/>
    <w:rsid w:val="00D7472A"/>
    <w:rsid w:val="00D963F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C2D1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ＭＳ ゴシック"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ＭＳ 明朝"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ＭＳ ゴシック"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ＭＳ 明朝" w:hAnsi="Cambria"/>
      <w:b/>
      <w:bCs/>
      <w:i/>
      <w:iCs/>
      <w:sz w:val="26"/>
      <w:szCs w:val="26"/>
    </w:rPr>
  </w:style>
  <w:style w:type="character" w:customStyle="1" w:styleId="Heading1Char">
    <w:name w:val="Heading 1 Char"/>
    <w:link w:val="Heading1"/>
    <w:uiPriority w:val="9"/>
    <w:rsid w:val="003F68C7"/>
    <w:rPr>
      <w:rFonts w:ascii="Calibri" w:eastAsia="ＭＳ ゴシック"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ＭＳ ゴシック"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ＭＳ 明朝"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ＭＳ ゴシック"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ＭＳ 明朝" w:hAnsi="Cambria"/>
      <w:b/>
      <w:bCs/>
      <w:i/>
      <w:iCs/>
      <w:sz w:val="26"/>
      <w:szCs w:val="26"/>
    </w:rPr>
  </w:style>
  <w:style w:type="character" w:customStyle="1" w:styleId="Heading1Char">
    <w:name w:val="Heading 1 Char"/>
    <w:link w:val="Heading1"/>
    <w:uiPriority w:val="9"/>
    <w:rsid w:val="003F68C7"/>
    <w:rPr>
      <w:rFonts w:ascii="Calibri" w:eastAsia="ＭＳ ゴシック"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arningwrappers.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earningwrappers.org" TargetMode="External"/><Relationship Id="rId10" Type="http://schemas.openxmlformats.org/officeDocument/2006/relationships/hyperlink" Target="http://go.illinois.edu/transparent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1292</Words>
  <Characters>7371</Characters>
  <Application>Microsoft Macintosh Word</Application>
  <DocSecurity>0</DocSecurity>
  <Lines>61</Lines>
  <Paragraphs>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(From Meadows Syllabus Template)</vt:lpstr>
      <vt:lpstr/>
      <vt:lpstr/>
      <vt:lpstr>A. Technology for Content and First Exposure</vt:lpstr>
      <vt:lpstr/>
      <vt:lpstr>E. Integrated Course Design </vt:lpstr>
      <vt:lpstr>• Sequence should support learning goals. </vt:lpstr>
      <vt:lpstr>• Technology expands the possibilities for what happens where.</vt:lpstr>
      <vt:lpstr>• Class time is expensive and precious: put the most difficult learning there</vt:lpstr>
      <vt:lpstr>• When and where is the best first contact and can you facilitate the entry poi</vt:lpstr>
      <vt:lpstr>• When are opportunities to deepen learning or provide feedback?</vt:lpstr>
      <vt:lpstr>Design a Learning Module</vt:lpstr>
    </vt:vector>
  </TitlesOfParts>
  <Company>SMU</Company>
  <LinksUpToDate>false</LinksUpToDate>
  <CharactersWithSpaces>8646</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Computer User</cp:lastModifiedBy>
  <cp:revision>6</cp:revision>
  <cp:lastPrinted>2012-08-19T21:17:00Z</cp:lastPrinted>
  <dcterms:created xsi:type="dcterms:W3CDTF">2013-07-31T21:27:00Z</dcterms:created>
  <dcterms:modified xsi:type="dcterms:W3CDTF">2013-08-12T00:07:00Z</dcterms:modified>
</cp:coreProperties>
</file>